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EC3C81A" wp14:paraId="713F7E3A" wp14:textId="4B4B9A48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 Line 1</w:t>
      </w: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EC3C81A" wp14:paraId="3B9406E7" wp14:textId="5E28BC23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56EE7F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956EE7F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7956EE7F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284D59BC" w:rsidP="7956EE7F" w:rsidRDefault="284D59BC" w14:paraId="1D8916A7" w14:textId="1F10996F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7956EE7F" w:rsidR="284D59B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Appeal </w:t>
      </w:r>
    </w:p>
    <w:p w:rsidR="284D59BC" w:rsidP="7956EE7F" w:rsidRDefault="284D59BC" w14:paraId="4A210299" w14:textId="01EF0BF4">
      <w:pPr>
        <w:pStyle w:val="Normal"/>
        <w:jc w:val="both"/>
      </w:pPr>
      <w:r w:rsidRPr="7956EE7F" w:rsidR="284D59BC">
        <w:rPr>
          <w:rFonts w:ascii="Calibri" w:hAnsi="Calibri" w:eastAsia="Calibri" w:cs="Calibri"/>
          <w:sz w:val="22"/>
          <w:szCs w:val="22"/>
        </w:rPr>
        <w:t>Dear [</w:t>
      </w:r>
      <w:r w:rsidRPr="7956EE7F" w:rsidR="284D59BC">
        <w:rPr>
          <w:rFonts w:ascii="Calibri" w:hAnsi="Calibri" w:eastAsia="Calibri" w:cs="Calibri"/>
          <w:sz w:val="22"/>
          <w:szCs w:val="22"/>
          <w:highlight w:val="yellow"/>
        </w:rPr>
        <w:t>ADDRESSEE</w:t>
      </w:r>
      <w:r w:rsidRPr="7956EE7F" w:rsidR="284D59BC">
        <w:rPr>
          <w:rFonts w:ascii="Calibri" w:hAnsi="Calibri" w:eastAsia="Calibri" w:cs="Calibri"/>
          <w:sz w:val="22"/>
          <w:szCs w:val="22"/>
        </w:rPr>
        <w:t>],</w:t>
      </w:r>
    </w:p>
    <w:p w:rsidR="284D59BC" w:rsidP="7956EE7F" w:rsidRDefault="284D59BC" w14:paraId="03ADB7A5" w14:textId="5B542522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7956EE7F" w:rsidR="284D59BC">
        <w:rPr>
          <w:rFonts w:ascii="Calibri" w:hAnsi="Calibri" w:eastAsia="Calibri" w:cs="Calibri"/>
          <w:sz w:val="22"/>
          <w:szCs w:val="22"/>
        </w:rPr>
        <w:t xml:space="preserve">We are writing to formally </w:t>
      </w:r>
      <w:r w:rsidRPr="7956EE7F" w:rsidR="284D59BC">
        <w:rPr>
          <w:rFonts w:ascii="Calibri" w:hAnsi="Calibri" w:eastAsia="Calibri" w:cs="Calibri"/>
          <w:sz w:val="22"/>
          <w:szCs w:val="22"/>
        </w:rPr>
        <w:t>appeal</w:t>
      </w:r>
      <w:r w:rsidRPr="7956EE7F" w:rsidR="284D59BC">
        <w:rPr>
          <w:rFonts w:ascii="Calibri" w:hAnsi="Calibri" w:eastAsia="Calibri" w:cs="Calibri"/>
          <w:sz w:val="22"/>
          <w:szCs w:val="22"/>
        </w:rPr>
        <w:t xml:space="preserve"> the fine imposed on [</w:t>
      </w:r>
      <w:r w:rsidRPr="7956EE7F" w:rsidR="284D59BC">
        <w:rPr>
          <w:rFonts w:ascii="Calibri" w:hAnsi="Calibri" w:eastAsia="Calibri" w:cs="Calibri"/>
          <w:sz w:val="22"/>
          <w:szCs w:val="22"/>
          <w:highlight w:val="yellow"/>
        </w:rPr>
        <w:t>LEGAL NAME OF YOUR PARTY</w:t>
      </w:r>
      <w:r w:rsidRPr="7956EE7F" w:rsidR="284D59BC">
        <w:rPr>
          <w:rFonts w:ascii="Calibri" w:hAnsi="Calibri" w:eastAsia="Calibri" w:cs="Calibri"/>
          <w:sz w:val="22"/>
          <w:szCs w:val="22"/>
        </w:rPr>
        <w:t>] (“</w:t>
      </w:r>
      <w:r w:rsidRPr="7956EE7F" w:rsidR="284D59BC">
        <w:rPr>
          <w:rFonts w:ascii="Calibri" w:hAnsi="Calibri" w:eastAsia="Calibri" w:cs="Calibri"/>
          <w:b w:val="1"/>
          <w:bCs w:val="1"/>
          <w:sz w:val="22"/>
          <w:szCs w:val="22"/>
        </w:rPr>
        <w:t>we</w:t>
      </w:r>
      <w:r w:rsidRPr="7956EE7F" w:rsidR="284D59BC">
        <w:rPr>
          <w:rFonts w:ascii="Calibri" w:hAnsi="Calibri" w:eastAsia="Calibri" w:cs="Calibri"/>
          <w:sz w:val="22"/>
          <w:szCs w:val="22"/>
        </w:rPr>
        <w:t>” or “</w:t>
      </w:r>
      <w:r w:rsidRPr="7956EE7F" w:rsidR="284D59BC">
        <w:rPr>
          <w:rFonts w:ascii="Calibri" w:hAnsi="Calibri" w:eastAsia="Calibri" w:cs="Calibri"/>
          <w:b w:val="1"/>
          <w:bCs w:val="1"/>
          <w:sz w:val="22"/>
          <w:szCs w:val="22"/>
        </w:rPr>
        <w:t>our</w:t>
      </w:r>
      <w:r w:rsidRPr="7956EE7F" w:rsidR="284D59BC">
        <w:rPr>
          <w:rFonts w:ascii="Calibri" w:hAnsi="Calibri" w:eastAsia="Calibri" w:cs="Calibri"/>
          <w:sz w:val="22"/>
          <w:szCs w:val="22"/>
        </w:rPr>
        <w:t>”) under [</w:t>
      </w:r>
      <w:r w:rsidRPr="7956EE7F" w:rsidR="284D59BC">
        <w:rPr>
          <w:rFonts w:ascii="Calibri" w:hAnsi="Calibri" w:eastAsia="Calibri" w:cs="Calibri"/>
          <w:sz w:val="22"/>
          <w:szCs w:val="22"/>
          <w:highlight w:val="yellow"/>
        </w:rPr>
        <w:t>NAME/NUMBER OF REGULATION</w:t>
      </w:r>
      <w:r w:rsidRPr="7956EE7F" w:rsidR="284D59BC">
        <w:rPr>
          <w:rFonts w:ascii="Calibri" w:hAnsi="Calibri" w:eastAsia="Calibri" w:cs="Calibri"/>
          <w:sz w:val="22"/>
          <w:szCs w:val="22"/>
        </w:rPr>
        <w:t>], as detailed in your notice dated [</w:t>
      </w:r>
      <w:r w:rsidRPr="7956EE7F" w:rsidR="284D59BC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7956EE7F" w:rsidR="284D59BC">
        <w:rPr>
          <w:rFonts w:ascii="Calibri" w:hAnsi="Calibri" w:eastAsia="Calibri" w:cs="Calibri"/>
          <w:sz w:val="22"/>
          <w:szCs w:val="22"/>
        </w:rPr>
        <w:t>]</w:t>
      </w:r>
      <w:r w:rsidRPr="7956EE7F" w:rsidR="362B5879">
        <w:rPr>
          <w:rFonts w:ascii="Calibri" w:hAnsi="Calibri" w:eastAsia="Calibri" w:cs="Calibri"/>
          <w:sz w:val="22"/>
          <w:szCs w:val="22"/>
        </w:rPr>
        <w:t xml:space="preserve"> (the “</w:t>
      </w:r>
      <w:r w:rsidRPr="7956EE7F" w:rsidR="362B5879">
        <w:rPr>
          <w:rFonts w:ascii="Calibri" w:hAnsi="Calibri" w:eastAsia="Calibri" w:cs="Calibri"/>
          <w:b w:val="1"/>
          <w:bCs w:val="1"/>
          <w:sz w:val="22"/>
          <w:szCs w:val="22"/>
        </w:rPr>
        <w:t>Notice</w:t>
      </w:r>
      <w:r w:rsidRPr="7956EE7F" w:rsidR="362B5879">
        <w:rPr>
          <w:rFonts w:ascii="Calibri" w:hAnsi="Calibri" w:eastAsia="Calibri" w:cs="Calibri"/>
          <w:sz w:val="22"/>
          <w:szCs w:val="22"/>
        </w:rPr>
        <w:t>”)</w:t>
      </w:r>
      <w:r w:rsidRPr="7956EE7F" w:rsidR="284D59BC">
        <w:rPr>
          <w:rFonts w:ascii="Calibri" w:hAnsi="Calibri" w:eastAsia="Calibri" w:cs="Calibri"/>
          <w:sz w:val="22"/>
          <w:szCs w:val="22"/>
        </w:rPr>
        <w:t>.</w:t>
      </w:r>
    </w:p>
    <w:p w:rsidR="284D59BC" w:rsidP="7956EE7F" w:rsidRDefault="284D59BC" w14:paraId="4EC9E626" w14:textId="265D02D2">
      <w:pPr>
        <w:pStyle w:val="Normal"/>
        <w:jc w:val="both"/>
      </w:pPr>
      <w:r w:rsidRPr="7956EE7F" w:rsidR="284D59BC">
        <w:rPr>
          <w:rFonts w:ascii="Calibri" w:hAnsi="Calibri" w:eastAsia="Calibri" w:cs="Calibri"/>
          <w:sz w:val="22"/>
          <w:szCs w:val="22"/>
        </w:rPr>
        <w:t>While we respect the authority of [</w:t>
      </w:r>
      <w:r w:rsidRPr="7956EE7F" w:rsidR="284D59BC">
        <w:rPr>
          <w:rFonts w:ascii="Calibri" w:hAnsi="Calibri" w:eastAsia="Calibri" w:cs="Calibri"/>
          <w:sz w:val="22"/>
          <w:szCs w:val="22"/>
          <w:highlight w:val="yellow"/>
        </w:rPr>
        <w:t>REGULATORY BODY</w:t>
      </w:r>
      <w:r w:rsidRPr="7956EE7F" w:rsidR="284D59BC">
        <w:rPr>
          <w:rFonts w:ascii="Calibri" w:hAnsi="Calibri" w:eastAsia="Calibri" w:cs="Calibri"/>
          <w:sz w:val="22"/>
          <w:szCs w:val="22"/>
        </w:rPr>
        <w:t>], we believe the fine was issued in error or is disproportionate based on the following grounds:</w:t>
      </w:r>
    </w:p>
    <w:p w:rsidR="284D59BC" w:rsidP="7956EE7F" w:rsidRDefault="284D59BC" w14:paraId="1DF0C6A0" w14:textId="0DAF2EFB">
      <w:pPr>
        <w:pStyle w:val="ListParagraph"/>
        <w:numPr>
          <w:ilvl w:val="0"/>
          <w:numId w:val="6"/>
        </w:numPr>
        <w:jc w:val="both"/>
        <w:rPr/>
      </w:pPr>
      <w:r w:rsidRPr="7956EE7F" w:rsidR="284D59BC">
        <w:rPr>
          <w:rFonts w:ascii="Calibri" w:hAnsi="Calibri" w:eastAsia="Calibri" w:cs="Calibri"/>
          <w:b w:val="1"/>
          <w:bCs w:val="1"/>
          <w:sz w:val="22"/>
          <w:szCs w:val="22"/>
        </w:rPr>
        <w:t>Factual Discrepancies</w:t>
      </w:r>
      <w:r w:rsidRPr="7956EE7F" w:rsidR="284D59BC">
        <w:rPr>
          <w:rFonts w:ascii="Calibri" w:hAnsi="Calibri" w:eastAsia="Calibri" w:cs="Calibri"/>
          <w:sz w:val="22"/>
          <w:szCs w:val="22"/>
        </w:rPr>
        <w:t>:</w:t>
      </w:r>
    </w:p>
    <w:p w:rsidR="284D59BC" w:rsidP="7956EE7F" w:rsidRDefault="284D59BC" w14:paraId="6482811C" w14:textId="23D9D79B">
      <w:pPr>
        <w:pStyle w:val="ListParagraph"/>
        <w:ind w:left="720"/>
        <w:jc w:val="both"/>
      </w:pPr>
      <w:r w:rsidRPr="7956EE7F" w:rsidR="284D59BC">
        <w:rPr>
          <w:rFonts w:ascii="Calibri" w:hAnsi="Calibri" w:eastAsia="Calibri" w:cs="Calibri"/>
          <w:sz w:val="22"/>
          <w:szCs w:val="22"/>
        </w:rPr>
        <w:t>[</w:t>
      </w:r>
      <w:r w:rsidRPr="7956EE7F" w:rsidR="284D59BC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Explain inaccuracies in the regulatory body’s findings, e.g., “The alleged non-compliance did not occur,” or “The facts outlined in your </w:t>
      </w:r>
      <w:r w:rsidRPr="7956EE7F" w:rsidR="466B9ECB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N</w:t>
      </w:r>
      <w:r w:rsidRPr="7956EE7F" w:rsidR="284D59BC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otice do not accurately reflect our operations.”</w:t>
      </w:r>
      <w:r w:rsidRPr="7956EE7F" w:rsidR="284D59BC">
        <w:rPr>
          <w:rFonts w:ascii="Calibri" w:hAnsi="Calibri" w:eastAsia="Calibri" w:cs="Calibri"/>
          <w:sz w:val="22"/>
          <w:szCs w:val="22"/>
        </w:rPr>
        <w:t>]</w:t>
      </w:r>
    </w:p>
    <w:p w:rsidR="284D59BC" w:rsidP="7956EE7F" w:rsidRDefault="284D59BC" w14:paraId="268CF042" w14:textId="537CDCC4">
      <w:pPr>
        <w:pStyle w:val="ListParagraph"/>
        <w:numPr>
          <w:ilvl w:val="0"/>
          <w:numId w:val="6"/>
        </w:numPr>
        <w:jc w:val="both"/>
        <w:rPr/>
      </w:pPr>
      <w:r w:rsidRPr="7956EE7F" w:rsidR="284D59BC">
        <w:rPr>
          <w:rFonts w:ascii="Calibri" w:hAnsi="Calibri" w:eastAsia="Calibri" w:cs="Calibri"/>
          <w:b w:val="1"/>
          <w:bCs w:val="1"/>
          <w:sz w:val="22"/>
          <w:szCs w:val="22"/>
        </w:rPr>
        <w:t>Mitigating Circumstances</w:t>
      </w:r>
      <w:r w:rsidRPr="7956EE7F" w:rsidR="284D59BC">
        <w:rPr>
          <w:rFonts w:ascii="Calibri" w:hAnsi="Calibri" w:eastAsia="Calibri" w:cs="Calibri"/>
          <w:sz w:val="22"/>
          <w:szCs w:val="22"/>
        </w:rPr>
        <w:t>:</w:t>
      </w:r>
    </w:p>
    <w:p w:rsidR="284D59BC" w:rsidP="7956EE7F" w:rsidRDefault="284D59BC" w14:paraId="59C2AC92" w14:textId="3FFE6F98">
      <w:pPr>
        <w:pStyle w:val="ListParagraph"/>
        <w:ind w:left="720"/>
        <w:jc w:val="both"/>
      </w:pPr>
      <w:r w:rsidRPr="7956EE7F" w:rsidR="284D59BC">
        <w:rPr>
          <w:rFonts w:ascii="Calibri" w:hAnsi="Calibri" w:eastAsia="Calibri" w:cs="Calibri"/>
          <w:sz w:val="22"/>
          <w:szCs w:val="22"/>
        </w:rPr>
        <w:t>[</w:t>
      </w:r>
      <w:r w:rsidRPr="7956EE7F" w:rsidR="284D59BC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Describe any relevant factors, e.g., “The issue was promptly corrected upon discovery,” or “External factors beyond our control contributed to the situation.”</w:t>
      </w:r>
      <w:r w:rsidRPr="7956EE7F" w:rsidR="284D59BC">
        <w:rPr>
          <w:rFonts w:ascii="Calibri" w:hAnsi="Calibri" w:eastAsia="Calibri" w:cs="Calibri"/>
          <w:sz w:val="22"/>
          <w:szCs w:val="22"/>
        </w:rPr>
        <w:t>]</w:t>
      </w:r>
    </w:p>
    <w:p w:rsidR="284D59BC" w:rsidP="7956EE7F" w:rsidRDefault="284D59BC" w14:paraId="66C234D0" w14:textId="61854CCB">
      <w:pPr>
        <w:pStyle w:val="ListParagraph"/>
        <w:numPr>
          <w:ilvl w:val="0"/>
          <w:numId w:val="6"/>
        </w:numPr>
        <w:jc w:val="both"/>
        <w:rPr/>
      </w:pPr>
      <w:r w:rsidRPr="7956EE7F" w:rsidR="284D59BC">
        <w:rPr>
          <w:rFonts w:ascii="Calibri" w:hAnsi="Calibri" w:eastAsia="Calibri" w:cs="Calibri"/>
          <w:b w:val="1"/>
          <w:bCs w:val="1"/>
          <w:sz w:val="22"/>
          <w:szCs w:val="22"/>
        </w:rPr>
        <w:t>Proportionality of the Fine</w:t>
      </w:r>
      <w:r w:rsidRPr="7956EE7F" w:rsidR="284D59BC">
        <w:rPr>
          <w:rFonts w:ascii="Calibri" w:hAnsi="Calibri" w:eastAsia="Calibri" w:cs="Calibri"/>
          <w:sz w:val="22"/>
          <w:szCs w:val="22"/>
        </w:rPr>
        <w:t>:</w:t>
      </w:r>
    </w:p>
    <w:p w:rsidR="284D59BC" w:rsidP="7956EE7F" w:rsidRDefault="284D59BC" w14:paraId="0A51ED00" w14:textId="3BF19CF3">
      <w:pPr>
        <w:pStyle w:val="ListParagraph"/>
        <w:ind w:left="720"/>
        <w:jc w:val="both"/>
      </w:pPr>
      <w:r w:rsidRPr="7956EE7F" w:rsidR="284D59BC">
        <w:rPr>
          <w:rFonts w:ascii="Calibri" w:hAnsi="Calibri" w:eastAsia="Calibri" w:cs="Calibri"/>
          <w:i w:val="0"/>
          <w:iCs w:val="0"/>
          <w:sz w:val="22"/>
          <w:szCs w:val="22"/>
        </w:rPr>
        <w:t>[</w:t>
      </w:r>
      <w:r w:rsidRPr="7956EE7F" w:rsidR="284D59BC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I</w:t>
      </w:r>
      <w:r w:rsidRPr="7956EE7F" w:rsidR="284D59BC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f applicable, argue that the fine is excessive </w:t>
      </w:r>
      <w:r w:rsidRPr="7956EE7F" w:rsidR="284D59BC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relative</w:t>
      </w:r>
      <w:r w:rsidRPr="7956EE7F" w:rsidR="284D59BC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 to the circumstances, e.g., “The penalty does not align with the minimal impact of the alleged non-compliance.”</w:t>
      </w:r>
      <w:r w:rsidRPr="7956EE7F" w:rsidR="284D59BC">
        <w:rPr>
          <w:rFonts w:ascii="Calibri" w:hAnsi="Calibri" w:eastAsia="Calibri" w:cs="Calibri"/>
          <w:sz w:val="22"/>
          <w:szCs w:val="22"/>
        </w:rPr>
        <w:t>]</w:t>
      </w:r>
    </w:p>
    <w:p w:rsidR="284D59BC" w:rsidP="7956EE7F" w:rsidRDefault="284D59BC" w14:paraId="70F72400" w14:textId="7A9D3496">
      <w:pPr>
        <w:pStyle w:val="ListParagraph"/>
        <w:numPr>
          <w:ilvl w:val="0"/>
          <w:numId w:val="6"/>
        </w:numPr>
        <w:jc w:val="both"/>
        <w:rPr/>
      </w:pPr>
      <w:r w:rsidRPr="7956EE7F" w:rsidR="284D59BC">
        <w:rPr>
          <w:rFonts w:ascii="Calibri" w:hAnsi="Calibri" w:eastAsia="Calibri" w:cs="Calibri"/>
          <w:b w:val="1"/>
          <w:bCs w:val="1"/>
          <w:sz w:val="22"/>
          <w:szCs w:val="22"/>
        </w:rPr>
        <w:t>Compliance Efforts</w:t>
      </w:r>
      <w:r w:rsidRPr="7956EE7F" w:rsidR="284D59BC">
        <w:rPr>
          <w:rFonts w:ascii="Calibri" w:hAnsi="Calibri" w:eastAsia="Calibri" w:cs="Calibri"/>
          <w:sz w:val="22"/>
          <w:szCs w:val="22"/>
        </w:rPr>
        <w:t>:</w:t>
      </w:r>
    </w:p>
    <w:p w:rsidR="284D59BC" w:rsidP="7956EE7F" w:rsidRDefault="284D59BC" w14:paraId="29D87077" w14:textId="16C22137">
      <w:pPr>
        <w:pStyle w:val="ListParagraph"/>
        <w:ind w:left="720"/>
        <w:jc w:val="both"/>
      </w:pPr>
      <w:r w:rsidRPr="7956EE7F" w:rsidR="284D59BC">
        <w:rPr>
          <w:rFonts w:ascii="Calibri" w:hAnsi="Calibri" w:eastAsia="Calibri" w:cs="Calibri"/>
          <w:sz w:val="22"/>
          <w:szCs w:val="22"/>
        </w:rPr>
        <w:t>[</w:t>
      </w:r>
      <w:r w:rsidRPr="7956EE7F" w:rsidR="284D59BC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Demonstrate good faith efforts to comply, e.g., “We have consistently adhered to applicable regulations and implemented internal processes to ensure compliance.”</w:t>
      </w:r>
      <w:r w:rsidRPr="7956EE7F" w:rsidR="284D59BC">
        <w:rPr>
          <w:rFonts w:ascii="Calibri" w:hAnsi="Calibri" w:eastAsia="Calibri" w:cs="Calibri"/>
          <w:sz w:val="22"/>
          <w:szCs w:val="22"/>
        </w:rPr>
        <w:t>]</w:t>
      </w:r>
    </w:p>
    <w:p w:rsidR="284D59BC" w:rsidP="7956EE7F" w:rsidRDefault="284D59BC" w14:paraId="3A353769" w14:textId="5BB33AA6">
      <w:pPr>
        <w:pStyle w:val="Normal"/>
        <w:jc w:val="both"/>
      </w:pPr>
      <w:r w:rsidRPr="7956EE7F" w:rsidR="284D59BC">
        <w:rPr>
          <w:rFonts w:ascii="Calibri" w:hAnsi="Calibri" w:eastAsia="Calibri" w:cs="Calibri"/>
          <w:sz w:val="22"/>
          <w:szCs w:val="22"/>
        </w:rPr>
        <w:t xml:space="preserve">We respectfully </w:t>
      </w:r>
      <w:r w:rsidRPr="7956EE7F" w:rsidR="284D59BC">
        <w:rPr>
          <w:rFonts w:ascii="Calibri" w:hAnsi="Calibri" w:eastAsia="Calibri" w:cs="Calibri"/>
          <w:sz w:val="22"/>
          <w:szCs w:val="22"/>
        </w:rPr>
        <w:t>request</w:t>
      </w:r>
      <w:r w:rsidRPr="7956EE7F" w:rsidR="284D59BC">
        <w:rPr>
          <w:rFonts w:ascii="Calibri" w:hAnsi="Calibri" w:eastAsia="Calibri" w:cs="Calibri"/>
          <w:sz w:val="22"/>
          <w:szCs w:val="22"/>
        </w:rPr>
        <w:t xml:space="preserve"> that the fine be [</w:t>
      </w:r>
      <w:r w:rsidRPr="7956EE7F" w:rsidR="284D59BC">
        <w:rPr>
          <w:rFonts w:ascii="Calibri" w:hAnsi="Calibri" w:eastAsia="Calibri" w:cs="Calibri"/>
          <w:sz w:val="22"/>
          <w:szCs w:val="22"/>
          <w:highlight w:val="yellow"/>
        </w:rPr>
        <w:t>reduced/waived</w:t>
      </w:r>
      <w:r w:rsidRPr="7956EE7F" w:rsidR="284D59BC">
        <w:rPr>
          <w:rFonts w:ascii="Calibri" w:hAnsi="Calibri" w:eastAsia="Calibri" w:cs="Calibri"/>
          <w:sz w:val="22"/>
          <w:szCs w:val="22"/>
        </w:rPr>
        <w:t xml:space="preserve">] and that the regulatory body reconsider the matter </w:t>
      </w:r>
      <w:r w:rsidRPr="7956EE7F" w:rsidR="284D59BC">
        <w:rPr>
          <w:rFonts w:ascii="Calibri" w:hAnsi="Calibri" w:eastAsia="Calibri" w:cs="Calibri"/>
          <w:sz w:val="22"/>
          <w:szCs w:val="22"/>
        </w:rPr>
        <w:t>in light of</w:t>
      </w:r>
      <w:r w:rsidRPr="7956EE7F" w:rsidR="284D59BC">
        <w:rPr>
          <w:rFonts w:ascii="Calibri" w:hAnsi="Calibri" w:eastAsia="Calibri" w:cs="Calibri"/>
          <w:sz w:val="22"/>
          <w:szCs w:val="22"/>
        </w:rPr>
        <w:t xml:space="preserve"> this information. Attached to this letter are supporting documents, including:</w:t>
      </w:r>
    </w:p>
    <w:p w:rsidR="284D59BC" w:rsidP="7956EE7F" w:rsidRDefault="284D59BC" w14:paraId="6FE1CF7C" w14:textId="0932A480">
      <w:pPr>
        <w:pStyle w:val="ListParagraph"/>
        <w:numPr>
          <w:ilvl w:val="0"/>
          <w:numId w:val="7"/>
        </w:numPr>
        <w:jc w:val="both"/>
        <w:rPr/>
      </w:pPr>
      <w:r w:rsidRPr="7956EE7F" w:rsidR="284D59BC">
        <w:rPr>
          <w:rFonts w:ascii="Calibri" w:hAnsi="Calibri" w:eastAsia="Calibri" w:cs="Calibri"/>
          <w:sz w:val="22"/>
          <w:szCs w:val="22"/>
        </w:rPr>
        <w:t>[</w:t>
      </w:r>
      <w:r w:rsidRPr="7956EE7F" w:rsidR="284D59BC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LIST OF DOCUMENTATION, e.g., operational records, evidence of compliance, or correspondence</w:t>
      </w:r>
      <w:r w:rsidRPr="7956EE7F" w:rsidR="284D59BC">
        <w:rPr>
          <w:rFonts w:ascii="Calibri" w:hAnsi="Calibri" w:eastAsia="Calibri" w:cs="Calibri"/>
          <w:sz w:val="22"/>
          <w:szCs w:val="22"/>
        </w:rPr>
        <w:t>].</w:t>
      </w:r>
    </w:p>
    <w:p w:rsidR="284D59BC" w:rsidP="7956EE7F" w:rsidRDefault="284D59BC" w14:paraId="5C3A90D7" w14:textId="504998D9">
      <w:pPr>
        <w:pStyle w:val="Normal"/>
        <w:jc w:val="both"/>
      </w:pPr>
      <w:r w:rsidRPr="7956EE7F" w:rsidR="284D59BC">
        <w:rPr>
          <w:rFonts w:ascii="Calibri" w:hAnsi="Calibri" w:eastAsia="Calibri" w:cs="Calibri"/>
          <w:sz w:val="22"/>
          <w:szCs w:val="22"/>
        </w:rPr>
        <w:t xml:space="preserve">Please confirm receipt of this appeal and </w:t>
      </w:r>
      <w:r w:rsidRPr="7956EE7F" w:rsidR="284D59BC">
        <w:rPr>
          <w:rFonts w:ascii="Calibri" w:hAnsi="Calibri" w:eastAsia="Calibri" w:cs="Calibri"/>
          <w:sz w:val="22"/>
          <w:szCs w:val="22"/>
        </w:rPr>
        <w:t>advise</w:t>
      </w:r>
      <w:r w:rsidRPr="7956EE7F" w:rsidR="284D59BC">
        <w:rPr>
          <w:rFonts w:ascii="Calibri" w:hAnsi="Calibri" w:eastAsia="Calibri" w:cs="Calibri"/>
          <w:sz w:val="22"/>
          <w:szCs w:val="22"/>
        </w:rPr>
        <w:t xml:space="preserve"> us of the next steps in the review process. If further clarification or </w:t>
      </w:r>
      <w:r w:rsidRPr="7956EE7F" w:rsidR="284D59BC">
        <w:rPr>
          <w:rFonts w:ascii="Calibri" w:hAnsi="Calibri" w:eastAsia="Calibri" w:cs="Calibri"/>
          <w:sz w:val="22"/>
          <w:szCs w:val="22"/>
        </w:rPr>
        <w:t>additional</w:t>
      </w:r>
      <w:r w:rsidRPr="7956EE7F" w:rsidR="284D59BC">
        <w:rPr>
          <w:rFonts w:ascii="Calibri" w:hAnsi="Calibri" w:eastAsia="Calibri" w:cs="Calibri"/>
          <w:sz w:val="22"/>
          <w:szCs w:val="22"/>
        </w:rPr>
        <w:t xml:space="preserve"> information is required, we are happy to provide it.</w:t>
      </w:r>
    </w:p>
    <w:p w:rsidR="284D59BC" w:rsidP="7956EE7F" w:rsidRDefault="284D59BC" w14:paraId="269E49E0" w14:textId="6B57A2AF">
      <w:pPr>
        <w:pStyle w:val="Normal"/>
        <w:jc w:val="both"/>
      </w:pPr>
      <w:r w:rsidRPr="7956EE7F" w:rsidR="284D59BC">
        <w:rPr>
          <w:rFonts w:ascii="Calibri" w:hAnsi="Calibri" w:eastAsia="Calibri" w:cs="Calibri"/>
          <w:sz w:val="22"/>
          <w:szCs w:val="22"/>
        </w:rPr>
        <w:t>Please direct any questions or correspondence to [</w:t>
      </w:r>
      <w:r w:rsidRPr="7956EE7F" w:rsidR="284D59BC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7956EE7F" w:rsidR="284D59BC">
        <w:rPr>
          <w:rFonts w:ascii="Calibri" w:hAnsi="Calibri" w:eastAsia="Calibri" w:cs="Calibri"/>
          <w:sz w:val="22"/>
          <w:szCs w:val="22"/>
        </w:rPr>
        <w:t>], [</w:t>
      </w:r>
      <w:r w:rsidRPr="7956EE7F" w:rsidR="284D59BC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7956EE7F" w:rsidR="284D59BC">
        <w:rPr>
          <w:rFonts w:ascii="Calibri" w:hAnsi="Calibri" w:eastAsia="Calibri" w:cs="Calibri"/>
          <w:sz w:val="22"/>
          <w:szCs w:val="22"/>
        </w:rPr>
        <w:t>], at [</w:t>
      </w:r>
      <w:r w:rsidRPr="7956EE7F" w:rsidR="284D59BC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7956EE7F" w:rsidR="284D59BC">
        <w:rPr>
          <w:rFonts w:ascii="Calibri" w:hAnsi="Calibri" w:eastAsia="Calibri" w:cs="Calibri"/>
          <w:sz w:val="22"/>
          <w:szCs w:val="22"/>
        </w:rPr>
        <w:t>].</w:t>
      </w:r>
    </w:p>
    <w:p w:rsidR="284D59BC" w:rsidP="7956EE7F" w:rsidRDefault="284D59BC" w14:paraId="1CF0E43C" w14:textId="1D54B3C1">
      <w:pPr>
        <w:pStyle w:val="Normal"/>
        <w:jc w:val="both"/>
      </w:pPr>
      <w:r w:rsidRPr="7956EE7F" w:rsidR="284D59BC">
        <w:rPr>
          <w:rFonts w:ascii="Calibri" w:hAnsi="Calibri" w:eastAsia="Calibri" w:cs="Calibri"/>
          <w:sz w:val="22"/>
          <w:szCs w:val="22"/>
        </w:rPr>
        <w:t>Thank you for your attention to this matter. We trust you will give this appeal fair and thorough consideration.</w:t>
      </w:r>
    </w:p>
    <w:p w:rsidR="6566573D" w:rsidP="1EC3C81A" w:rsidRDefault="6566573D" w14:paraId="077FBACF" w14:textId="0A0F8D8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Yours faithfully, </w:t>
      </w:r>
    </w:p>
    <w:p w:rsidR="1EC3C81A" w:rsidP="1EC3C81A" w:rsidRDefault="1EC3C81A" w14:paraId="25228E5D" w14:textId="46EB7A3B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566573D" w:rsidP="1EC3C81A" w:rsidRDefault="6566573D" w14:paraId="3C728FB3" w14:textId="6CF77525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1EC3C81A" w:rsidP="1EC3C81A" w:rsidRDefault="1EC3C81A" w14:paraId="2BBFADDC" w14:textId="2486EA2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566573D" w:rsidP="1EC3C81A" w:rsidRDefault="6566573D" w14:paraId="7E99D806" w14:textId="6B0F7283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</w:pPr>
      <w:r w:rsidRPr="1EC3C81A" w:rsidR="656657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  <w:t>Name:</w:t>
      </w: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  <w:t xml:space="preserve"> [</w:t>
      </w: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highlight w:val="yellow"/>
          <w:lang w:val="en-US"/>
        </w:rPr>
        <w:t>NAME</w:t>
      </w: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  <w:t>]</w:t>
      </w:r>
    </w:p>
    <w:p w:rsidR="1EC3C81A" w:rsidP="1EC3C81A" w:rsidRDefault="1EC3C81A" w14:paraId="0D48A36C" w14:textId="5D939767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</w:pPr>
    </w:p>
    <w:p w:rsidR="1EC3C81A" w:rsidP="749565CB" w:rsidRDefault="1EC3C81A" w14:paraId="76600008" w14:textId="09A643BC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</w:pPr>
      <w:r w:rsidRPr="749565CB" w:rsidR="656657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  <w:t>Title:</w:t>
      </w:r>
      <w:r w:rsidRPr="749565CB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  <w:t xml:space="preserve"> [</w:t>
      </w:r>
      <w:r w:rsidRPr="749565CB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highlight w:val="yellow"/>
          <w:lang w:val="en-US"/>
        </w:rPr>
        <w:t>TITLE</w:t>
      </w:r>
      <w:r w:rsidRPr="749565CB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69cd6c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b8a7d3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6725d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dc16e3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fe9d6b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116c4e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51a551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A56D02"/>
    <w:rsid w:val="01925A37"/>
    <w:rsid w:val="06225389"/>
    <w:rsid w:val="071017E5"/>
    <w:rsid w:val="0EE02C7B"/>
    <w:rsid w:val="1526385A"/>
    <w:rsid w:val="166BB571"/>
    <w:rsid w:val="1EC3C81A"/>
    <w:rsid w:val="24A1BAF3"/>
    <w:rsid w:val="26546211"/>
    <w:rsid w:val="2754D197"/>
    <w:rsid w:val="284D59BC"/>
    <w:rsid w:val="28A6030D"/>
    <w:rsid w:val="2CC61A40"/>
    <w:rsid w:val="362B5879"/>
    <w:rsid w:val="38C36179"/>
    <w:rsid w:val="410D60B8"/>
    <w:rsid w:val="42E183CD"/>
    <w:rsid w:val="466B9ECB"/>
    <w:rsid w:val="4AE53CD2"/>
    <w:rsid w:val="4BDADC9B"/>
    <w:rsid w:val="4F2CAE30"/>
    <w:rsid w:val="4F71AB97"/>
    <w:rsid w:val="51A56D02"/>
    <w:rsid w:val="52604B11"/>
    <w:rsid w:val="558B5FEB"/>
    <w:rsid w:val="56691276"/>
    <w:rsid w:val="5722F828"/>
    <w:rsid w:val="61710D64"/>
    <w:rsid w:val="6273E6DD"/>
    <w:rsid w:val="6566573D"/>
    <w:rsid w:val="71464FBF"/>
    <w:rsid w:val="742BFE5D"/>
    <w:rsid w:val="749565CB"/>
    <w:rsid w:val="784C1E13"/>
    <w:rsid w:val="7956EE7F"/>
    <w:rsid w:val="7C375B14"/>
    <w:rsid w:val="7C62D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6EF75"/>
  <w15:chartTrackingRefBased/>
  <w15:docId w15:val="{C422B0CE-C456-400F-B1E1-3889D5D946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4b58d59f1fa444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3EF2D058-3941-4D6B-9E3D-2664BC3F866E}"/>
</file>

<file path=customXml/itemProps2.xml><?xml version="1.0" encoding="utf-8"?>
<ds:datastoreItem xmlns:ds="http://schemas.openxmlformats.org/officeDocument/2006/customXml" ds:itemID="{2B80DEBA-7E58-46CA-BE60-DBD5FA2FDB51}"/>
</file>

<file path=customXml/itemProps3.xml><?xml version="1.0" encoding="utf-8"?>
<ds:datastoreItem xmlns:ds="http://schemas.openxmlformats.org/officeDocument/2006/customXml" ds:itemID="{B62A6848-76D5-428B-8361-54C2B632D7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2024-12-21T09:25:01.0000000Z</dcterms:created>
  <dcterms:modified xsi:type="dcterms:W3CDTF">2024-12-21T09:56:49.9699750Z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