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9A0A0A" wp14:paraId="2C078E63" wp14:textId="40452B58">
      <w:pPr>
        <w:spacing w:line="276" w:lineRule="auto"/>
        <w:jc w:val="center"/>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 POLICY</w:t>
      </w:r>
    </w:p>
    <w:p w:rsidR="3BA0CAE3" w:rsidP="7C9A0A0A" w:rsidRDefault="3BA0CAE3" w14:paraId="47A06A5A" w14:textId="310F0294">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PURPOSE</w:t>
      </w:r>
    </w:p>
    <w:p w:rsidR="72F3D78B" w:rsidP="7C9A0A0A" w:rsidRDefault="72F3D78B" w14:paraId="1BDDC381" w14:textId="20CEAF32">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xml:space="preserve">] places </w:t>
      </w:r>
      <w:r w:rsidRPr="7C9A0A0A" w:rsidR="3BA0CAE3">
        <w:rPr>
          <w:rFonts w:ascii="Calibri" w:hAnsi="Calibri" w:eastAsia="Calibri" w:cs="Calibri"/>
          <w:b w:val="0"/>
          <w:bCs w:val="0"/>
          <w:sz w:val="22"/>
          <w:szCs w:val="22"/>
        </w:rPr>
        <w:t>great importance</w:t>
      </w:r>
      <w:r w:rsidRPr="7C9A0A0A" w:rsidR="3BA0CAE3">
        <w:rPr>
          <w:rFonts w:ascii="Calibri" w:hAnsi="Calibri" w:eastAsia="Calibri" w:cs="Calibri"/>
          <w:b w:val="0"/>
          <w:bCs w:val="0"/>
          <w:sz w:val="22"/>
          <w:szCs w:val="22"/>
        </w:rPr>
        <w:t xml:space="preserve"> on addressing and resolving consumer complaints promptly and professionally.</w:t>
      </w:r>
    </w:p>
    <w:p w:rsidR="72F3D78B" w:rsidP="7C9A0A0A" w:rsidRDefault="72F3D78B" w14:paraId="7D362284" w14:textId="45A12F32">
      <w:pPr>
        <w:pStyle w:val="Normal"/>
        <w:spacing w:line="276" w:lineRule="auto"/>
        <w:jc w:val="both"/>
      </w:pPr>
      <w:r w:rsidRPr="7C9A0A0A" w:rsidR="3BA0CAE3">
        <w:rPr>
          <w:rFonts w:ascii="Calibri" w:hAnsi="Calibri" w:eastAsia="Calibri" w:cs="Calibri"/>
          <w:b w:val="0"/>
          <w:bCs w:val="0"/>
          <w:sz w:val="22"/>
          <w:szCs w:val="22"/>
        </w:rPr>
        <w:t xml:space="preserve">The purpose of this policy is to ensure that </w:t>
      </w:r>
      <w:r w:rsidRPr="7C9A0A0A" w:rsidR="755F0556">
        <w:rPr>
          <w:rFonts w:ascii="Calibri" w:hAnsi="Calibri" w:eastAsia="Calibri" w:cs="Calibri"/>
          <w:b w:val="0"/>
          <w:bCs w:val="0"/>
          <w:sz w:val="22"/>
          <w:szCs w:val="22"/>
        </w:rPr>
        <w:t>[</w:t>
      </w:r>
      <w:r w:rsidRPr="7C9A0A0A" w:rsidR="755F0556">
        <w:rPr>
          <w:rFonts w:ascii="Calibri" w:hAnsi="Calibri" w:eastAsia="Calibri" w:cs="Calibri"/>
          <w:b w:val="0"/>
          <w:bCs w:val="0"/>
          <w:sz w:val="22"/>
          <w:szCs w:val="22"/>
          <w:highlight w:val="yellow"/>
        </w:rPr>
        <w:t>EMPLOYER'S NAME</w:t>
      </w:r>
      <w:r w:rsidRPr="7C9A0A0A" w:rsidR="755F0556">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adheres to all relevant federal consumer financial regulations concerning the receipt, tracking, and resolution of complaints. Specifically, this policy aims to ensure that the company:</w:t>
      </w:r>
    </w:p>
    <w:p w:rsidR="72F3D78B" w:rsidP="7C9A0A0A" w:rsidRDefault="72F3D78B" w14:paraId="5FAEA91F" w14:textId="4EEBA426">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Investigates, responds to, tracks, and, when </w:t>
      </w:r>
      <w:r w:rsidRPr="7C9A0A0A" w:rsidR="3BA0CAE3">
        <w:rPr>
          <w:rFonts w:ascii="Calibri" w:hAnsi="Calibri" w:eastAsia="Calibri" w:cs="Calibri"/>
          <w:b w:val="0"/>
          <w:bCs w:val="0"/>
          <w:sz w:val="22"/>
          <w:szCs w:val="22"/>
        </w:rPr>
        <w:t>appropriate</w:t>
      </w:r>
      <w:r w:rsidRPr="7C9A0A0A" w:rsidR="3BA0CAE3">
        <w:rPr>
          <w:rFonts w:ascii="Calibri" w:hAnsi="Calibri" w:eastAsia="Calibri" w:cs="Calibri"/>
          <w:b w:val="0"/>
          <w:bCs w:val="0"/>
          <w:sz w:val="22"/>
          <w:szCs w:val="22"/>
        </w:rPr>
        <w:t xml:space="preserve">, takes corrective actions based on complaints made by consumers or their representatives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any financial product or service provided by </w:t>
      </w:r>
      <w:r w:rsidRPr="7C9A0A0A" w:rsidR="3B7A2C72">
        <w:rPr>
          <w:rFonts w:ascii="Calibri" w:hAnsi="Calibri" w:eastAsia="Calibri" w:cs="Calibri"/>
          <w:b w:val="0"/>
          <w:bCs w:val="0"/>
          <w:sz w:val="22"/>
          <w:szCs w:val="22"/>
        </w:rPr>
        <w:t>[</w:t>
      </w:r>
      <w:r w:rsidRPr="7C9A0A0A" w:rsidR="3B7A2C72">
        <w:rPr>
          <w:rFonts w:ascii="Calibri" w:hAnsi="Calibri" w:eastAsia="Calibri" w:cs="Calibri"/>
          <w:b w:val="0"/>
          <w:bCs w:val="0"/>
          <w:sz w:val="22"/>
          <w:szCs w:val="22"/>
          <w:highlight w:val="yellow"/>
        </w:rPr>
        <w:t>EMPLOYER'S NAME</w:t>
      </w:r>
      <w:r w:rsidRPr="7C9A0A0A" w:rsidR="3B7A2C72">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w:t>
      </w:r>
    </w:p>
    <w:p w:rsidR="72F3D78B" w:rsidP="7C9A0A0A" w:rsidRDefault="72F3D78B" w14:paraId="6042897D" w14:textId="4D7F6CF1">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Provides </w:t>
      </w:r>
      <w:r w:rsidRPr="7C9A0A0A" w:rsidR="3BA0CAE3">
        <w:rPr>
          <w:rFonts w:ascii="Calibri" w:hAnsi="Calibri" w:eastAsia="Calibri" w:cs="Calibri"/>
          <w:b w:val="0"/>
          <w:bCs w:val="0"/>
          <w:sz w:val="22"/>
          <w:szCs w:val="22"/>
        </w:rPr>
        <w:t>accurate</w:t>
      </w:r>
      <w:r w:rsidRPr="7C9A0A0A" w:rsidR="3BA0CAE3">
        <w:rPr>
          <w:rFonts w:ascii="Calibri" w:hAnsi="Calibri" w:eastAsia="Calibri" w:cs="Calibri"/>
          <w:b w:val="0"/>
          <w:bCs w:val="0"/>
          <w:sz w:val="22"/>
          <w:szCs w:val="22"/>
        </w:rPr>
        <w:t xml:space="preserve"> and </w:t>
      </w:r>
      <w:r w:rsidRPr="7C9A0A0A" w:rsidR="3BA0CAE3">
        <w:rPr>
          <w:rFonts w:ascii="Calibri" w:hAnsi="Calibri" w:eastAsia="Calibri" w:cs="Calibri"/>
          <w:b w:val="0"/>
          <w:bCs w:val="0"/>
          <w:sz w:val="22"/>
          <w:szCs w:val="22"/>
        </w:rPr>
        <w:t>timely</w:t>
      </w:r>
      <w:r w:rsidRPr="7C9A0A0A" w:rsidR="3BA0CAE3">
        <w:rPr>
          <w:rFonts w:ascii="Calibri" w:hAnsi="Calibri" w:eastAsia="Calibri" w:cs="Calibri"/>
          <w:b w:val="0"/>
          <w:bCs w:val="0"/>
          <w:sz w:val="22"/>
          <w:szCs w:val="22"/>
        </w:rPr>
        <w:t xml:space="preserve"> responses to consumer requests for information about </w:t>
      </w:r>
      <w:r w:rsidRPr="7C9A0A0A" w:rsidR="0BC8C556">
        <w:rPr>
          <w:rFonts w:ascii="Calibri" w:hAnsi="Calibri" w:eastAsia="Calibri" w:cs="Calibri"/>
          <w:b w:val="0"/>
          <w:bCs w:val="0"/>
          <w:sz w:val="22"/>
          <w:szCs w:val="22"/>
        </w:rPr>
        <w:t>[</w:t>
      </w:r>
      <w:r w:rsidRPr="7C9A0A0A" w:rsidR="0BC8C556">
        <w:rPr>
          <w:rFonts w:ascii="Calibri" w:hAnsi="Calibri" w:eastAsia="Calibri" w:cs="Calibri"/>
          <w:b w:val="0"/>
          <w:bCs w:val="0"/>
          <w:sz w:val="22"/>
          <w:szCs w:val="22"/>
          <w:highlight w:val="yellow"/>
        </w:rPr>
        <w:t>EMPLOYER'S NAME</w:t>
      </w:r>
      <w:r w:rsidRPr="7C9A0A0A" w:rsidR="0BC8C556">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financial products or services.</w:t>
      </w:r>
    </w:p>
    <w:p w:rsidR="72F3D78B" w:rsidP="7C9A0A0A" w:rsidRDefault="72F3D78B" w14:paraId="3889A4B1" w14:textId="068FAC64">
      <w:pPr>
        <w:pStyle w:val="ListParagraph"/>
        <w:numPr>
          <w:ilvl w:val="0"/>
          <w:numId w:val="1"/>
        </w:numPr>
        <w:spacing w:line="276" w:lineRule="auto"/>
        <w:jc w:val="both"/>
        <w:rPr/>
      </w:pPr>
      <w:r w:rsidRPr="7C9A0A0A" w:rsidR="3BA0CAE3">
        <w:rPr>
          <w:rFonts w:ascii="Calibri" w:hAnsi="Calibri" w:eastAsia="Calibri" w:cs="Calibri"/>
          <w:b w:val="0"/>
          <w:bCs w:val="0"/>
          <w:sz w:val="22"/>
          <w:szCs w:val="22"/>
        </w:rPr>
        <w:t xml:space="preserve">Informs consumers of the proper procedures for </w:t>
      </w:r>
      <w:r w:rsidRPr="7C9A0A0A" w:rsidR="3BA0CAE3">
        <w:rPr>
          <w:rFonts w:ascii="Calibri" w:hAnsi="Calibri" w:eastAsia="Calibri" w:cs="Calibri"/>
          <w:b w:val="0"/>
          <w:bCs w:val="0"/>
          <w:sz w:val="22"/>
          <w:szCs w:val="22"/>
        </w:rPr>
        <w:t>submitting</w:t>
      </w:r>
      <w:r w:rsidRPr="7C9A0A0A" w:rsidR="3BA0CAE3">
        <w:rPr>
          <w:rFonts w:ascii="Calibri" w:hAnsi="Calibri" w:eastAsia="Calibri" w:cs="Calibri"/>
          <w:b w:val="0"/>
          <w:bCs w:val="0"/>
          <w:sz w:val="22"/>
          <w:szCs w:val="22"/>
        </w:rPr>
        <w:t xml:space="preserve"> requests for information or notifying </w:t>
      </w:r>
      <w:r w:rsidRPr="7C9A0A0A" w:rsidR="14F92D22">
        <w:rPr>
          <w:rFonts w:ascii="Calibri" w:hAnsi="Calibri" w:eastAsia="Calibri" w:cs="Calibri"/>
          <w:b w:val="0"/>
          <w:bCs w:val="0"/>
          <w:sz w:val="22"/>
          <w:szCs w:val="22"/>
        </w:rPr>
        <w:t>[</w:t>
      </w:r>
      <w:r w:rsidRPr="7C9A0A0A" w:rsidR="14F92D22">
        <w:rPr>
          <w:rFonts w:ascii="Calibri" w:hAnsi="Calibri" w:eastAsia="Calibri" w:cs="Calibri"/>
          <w:b w:val="0"/>
          <w:bCs w:val="0"/>
          <w:sz w:val="22"/>
          <w:szCs w:val="22"/>
          <w:highlight w:val="yellow"/>
        </w:rPr>
        <w:t>EMPLOYER'S NAME</w:t>
      </w:r>
      <w:r w:rsidRPr="7C9A0A0A" w:rsidR="14F92D22">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of any disputes.</w:t>
      </w:r>
    </w:p>
    <w:p w:rsidR="72F3D78B" w:rsidP="7C9A0A0A" w:rsidRDefault="72F3D78B" w14:paraId="3269B363" w14:textId="409B4538">
      <w:pPr>
        <w:pStyle w:val="ListParagraph"/>
        <w:numPr>
          <w:ilvl w:val="0"/>
          <w:numId w:val="1"/>
        </w:numPr>
        <w:spacing w:line="276" w:lineRule="auto"/>
        <w:jc w:val="both"/>
        <w:rPr/>
      </w:pPr>
      <w:r w:rsidRPr="36BAEEB7" w:rsidR="3BA0CAE3">
        <w:rPr>
          <w:rFonts w:ascii="Calibri" w:hAnsi="Calibri" w:eastAsia="Calibri" w:cs="Calibri"/>
          <w:b w:val="0"/>
          <w:bCs w:val="0"/>
          <w:sz w:val="22"/>
          <w:szCs w:val="22"/>
        </w:rPr>
        <w:t>Complies with</w:t>
      </w:r>
      <w:r w:rsidRPr="36BAEEB7" w:rsidR="3BA0CAE3">
        <w:rPr>
          <w:rFonts w:ascii="Calibri" w:hAnsi="Calibri" w:eastAsia="Calibri" w:cs="Calibri"/>
          <w:b w:val="0"/>
          <w:bCs w:val="0"/>
          <w:sz w:val="22"/>
          <w:szCs w:val="22"/>
        </w:rPr>
        <w:t xml:space="preserve"> all applicable legal requirements related to consumer complaints or disputes, including those in </w:t>
      </w:r>
      <w:r w:rsidRPr="36BAEEB7" w:rsidR="454F0749">
        <w:rPr>
          <w:rFonts w:ascii="Calibri" w:hAnsi="Calibri" w:eastAsia="Calibri" w:cs="Calibri"/>
          <w:b w:val="0"/>
          <w:bCs w:val="0"/>
          <w:sz w:val="22"/>
          <w:szCs w:val="22"/>
        </w:rPr>
        <w:t>Idaho</w:t>
      </w:r>
      <w:r w:rsidRPr="36BAEEB7" w:rsidR="3BA0CAE3">
        <w:rPr>
          <w:rFonts w:ascii="Calibri" w:hAnsi="Calibri" w:eastAsia="Calibri" w:cs="Calibri"/>
          <w:b w:val="0"/>
          <w:bCs w:val="0"/>
          <w:sz w:val="22"/>
          <w:szCs w:val="22"/>
        </w:rPr>
        <w:t>.</w:t>
      </w:r>
    </w:p>
    <w:p w:rsidR="72F3D78B" w:rsidP="7C9A0A0A" w:rsidRDefault="72F3D78B" w14:paraId="48EAF94E" w14:textId="28DCDF59">
      <w:pPr>
        <w:pStyle w:val="Normal"/>
        <w:spacing w:line="276" w:lineRule="auto"/>
        <w:ind w:left="0"/>
        <w:jc w:val="both"/>
        <w:rPr>
          <w:rFonts w:ascii="Calibri" w:hAnsi="Calibri" w:eastAsia="Calibri" w:cs="Calibri"/>
          <w:b w:val="0"/>
          <w:bCs w:val="0"/>
          <w:sz w:val="22"/>
          <w:szCs w:val="22"/>
        </w:rPr>
      </w:pPr>
      <w:r w:rsidRPr="7C9A0A0A" w:rsidR="008CB929">
        <w:rPr>
          <w:rFonts w:ascii="Calibri" w:hAnsi="Calibri" w:eastAsia="Calibri" w:cs="Calibri"/>
          <w:b w:val="0"/>
          <w:bCs w:val="0"/>
          <w:sz w:val="22"/>
          <w:szCs w:val="22"/>
        </w:rPr>
        <w:t>[</w:t>
      </w:r>
      <w:r w:rsidRPr="7C9A0A0A" w:rsidR="008CB929">
        <w:rPr>
          <w:rFonts w:ascii="Calibri" w:hAnsi="Calibri" w:eastAsia="Calibri" w:cs="Calibri"/>
          <w:b w:val="0"/>
          <w:bCs w:val="0"/>
          <w:sz w:val="22"/>
          <w:szCs w:val="22"/>
          <w:highlight w:val="yellow"/>
        </w:rPr>
        <w:t>EMPLOYER'S NAME</w:t>
      </w:r>
      <w:r w:rsidRPr="7C9A0A0A" w:rsidR="008CB929">
        <w:rPr>
          <w:rFonts w:ascii="Calibri" w:hAnsi="Calibri" w:eastAsia="Calibri" w:cs="Calibri"/>
          <w:b w:val="0"/>
          <w:bCs w:val="0"/>
          <w:sz w:val="22"/>
          <w:szCs w:val="22"/>
        </w:rPr>
        <w:t>]’s</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highlight w:val="yellow"/>
        </w:rPr>
        <w:t>DEPARTMENT NAME</w:t>
      </w:r>
      <w:r w:rsidRPr="7C9A0A0A" w:rsidR="3BA0CAE3">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is responsible for</w:t>
      </w:r>
      <w:r w:rsidRPr="7C9A0A0A" w:rsidR="3BA0CAE3">
        <w:rPr>
          <w:rFonts w:ascii="Calibri" w:hAnsi="Calibri" w:eastAsia="Calibri" w:cs="Calibri"/>
          <w:b w:val="0"/>
          <w:bCs w:val="0"/>
          <w:sz w:val="22"/>
          <w:szCs w:val="22"/>
        </w:rPr>
        <w:t xml:space="preserve"> handling all consumer complaints. Each complaint is logged, tracked, investigated, and responded to </w:t>
      </w:r>
      <w:r w:rsidRPr="7C9A0A0A" w:rsidR="3BA0CAE3">
        <w:rPr>
          <w:rFonts w:ascii="Calibri" w:hAnsi="Calibri" w:eastAsia="Calibri" w:cs="Calibri"/>
          <w:b w:val="0"/>
          <w:bCs w:val="0"/>
          <w:sz w:val="22"/>
          <w:szCs w:val="22"/>
        </w:rPr>
        <w:t>in a timely manner</w:t>
      </w:r>
      <w:r w:rsidRPr="7C9A0A0A" w:rsidR="3BA0CAE3">
        <w:rPr>
          <w:rFonts w:ascii="Calibri" w:hAnsi="Calibri" w:eastAsia="Calibri" w:cs="Calibri"/>
          <w:b w:val="0"/>
          <w:bCs w:val="0"/>
          <w:sz w:val="22"/>
          <w:szCs w:val="22"/>
        </w:rPr>
        <w:t xml:space="preserve">. All employees are expected to </w:t>
      </w:r>
      <w:r w:rsidRPr="7C9A0A0A" w:rsidR="3BA0CAE3">
        <w:rPr>
          <w:rFonts w:ascii="Calibri" w:hAnsi="Calibri" w:eastAsia="Calibri" w:cs="Calibri"/>
          <w:b w:val="0"/>
          <w:bCs w:val="0"/>
          <w:sz w:val="22"/>
          <w:szCs w:val="22"/>
        </w:rPr>
        <w:t>comply with</w:t>
      </w:r>
      <w:r w:rsidRPr="7C9A0A0A" w:rsidR="3BA0CAE3">
        <w:rPr>
          <w:rFonts w:ascii="Calibri" w:hAnsi="Calibri" w:eastAsia="Calibri" w:cs="Calibri"/>
          <w:b w:val="0"/>
          <w:bCs w:val="0"/>
          <w:sz w:val="22"/>
          <w:szCs w:val="22"/>
        </w:rPr>
        <w:t xml:space="preserve"> this policy.</w:t>
      </w:r>
    </w:p>
    <w:p w:rsidR="3BA0CAE3" w:rsidP="7C9A0A0A" w:rsidRDefault="3BA0CAE3" w14:paraId="2A37EE13" w14:textId="5D3B2F1F">
      <w:pPr>
        <w:pStyle w:val="Normal"/>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This policy is designed to ensure that [</w:t>
      </w:r>
      <w:r w:rsidRPr="7C9A0A0A" w:rsidR="3BA0CAE3">
        <w:rPr>
          <w:rFonts w:ascii="Calibri" w:hAnsi="Calibri" w:eastAsia="Calibri" w:cs="Calibri"/>
          <w:b w:val="0"/>
          <w:bCs w:val="0"/>
          <w:sz w:val="22"/>
          <w:szCs w:val="22"/>
          <w:highlight w:val="yellow"/>
        </w:rPr>
        <w:t>EMPLOYER’S NAME</w:t>
      </w:r>
      <w:r w:rsidRPr="7C9A0A0A" w:rsidR="3BA0CAE3">
        <w:rPr>
          <w:rFonts w:ascii="Calibri" w:hAnsi="Calibri" w:eastAsia="Calibri" w:cs="Calibri"/>
          <w:b w:val="0"/>
          <w:bCs w:val="0"/>
          <w:sz w:val="22"/>
          <w:szCs w:val="22"/>
        </w:rPr>
        <w:t>] handling of complaints aligns with relevant federal consumer financial regulations, including, but not limited to, the Fair Credit Reporting Act and the Fair Debt Collection Practices Act.</w:t>
      </w:r>
    </w:p>
    <w:p w:rsidR="72F3D78B" w:rsidP="7C9A0A0A" w:rsidRDefault="72F3D78B" w14:paraId="5E36BF41" w14:textId="7AA8622A">
      <w:pPr>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DEFINITIONS</w:t>
      </w:r>
    </w:p>
    <w:p w:rsidR="72F3D78B" w:rsidP="7C9A0A0A" w:rsidRDefault="72F3D78B" w14:paraId="7D0BC9BE" w14:textId="0BEB8B5F">
      <w:p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For the purposes of this policy, the following terms are defined as follows:</w:t>
      </w:r>
    </w:p>
    <w:p w:rsidR="72F3D78B" w:rsidP="7C9A0A0A" w:rsidRDefault="72F3D78B" w14:paraId="0CA57827" w14:textId="60E5106A">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Complaint</w:t>
      </w:r>
      <w:r w:rsidRPr="7C9A0A0A" w:rsidR="001283A7">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 xml:space="preserve">Any expression of dissatisfaction, which may include, but is not limited to, complaints, error resolution notices, or notices of dispute submitted by a consumer. A complaint may also be </w:t>
      </w:r>
      <w:r w:rsidRPr="7C9A0A0A" w:rsidR="3BA0CAE3">
        <w:rPr>
          <w:rFonts w:ascii="Calibri" w:hAnsi="Calibri" w:eastAsia="Calibri" w:cs="Calibri"/>
          <w:b w:val="0"/>
          <w:bCs w:val="0"/>
          <w:sz w:val="22"/>
          <w:szCs w:val="22"/>
        </w:rPr>
        <w:t>submitted</w:t>
      </w:r>
      <w:r w:rsidRPr="7C9A0A0A" w:rsidR="3BA0CAE3">
        <w:rPr>
          <w:rFonts w:ascii="Calibri" w:hAnsi="Calibri" w:eastAsia="Calibri" w:cs="Calibri"/>
          <w:b w:val="0"/>
          <w:bCs w:val="0"/>
          <w:sz w:val="22"/>
          <w:szCs w:val="22"/>
        </w:rPr>
        <w:t xml:space="preserve"> by a client of </w:t>
      </w:r>
      <w:r w:rsidRPr="7C9A0A0A" w:rsidR="7DEC8423">
        <w:rPr>
          <w:rFonts w:ascii="Calibri" w:hAnsi="Calibri" w:eastAsia="Calibri" w:cs="Calibri"/>
          <w:b w:val="0"/>
          <w:bCs w:val="0"/>
          <w:sz w:val="22"/>
          <w:szCs w:val="22"/>
        </w:rPr>
        <w:t>[</w:t>
      </w:r>
      <w:r w:rsidRPr="7C9A0A0A" w:rsidR="7DEC8423">
        <w:rPr>
          <w:rFonts w:ascii="Calibri" w:hAnsi="Calibri" w:eastAsia="Calibri" w:cs="Calibri"/>
          <w:b w:val="0"/>
          <w:bCs w:val="0"/>
          <w:sz w:val="22"/>
          <w:szCs w:val="22"/>
          <w:highlight w:val="yellow"/>
        </w:rPr>
        <w:t>EMPLOYER'S NAME</w:t>
      </w:r>
      <w:r w:rsidRPr="7C9A0A0A" w:rsidR="7DEC8423">
        <w:rPr>
          <w:rFonts w:ascii="Calibri" w:hAnsi="Calibri" w:eastAsia="Calibri" w:cs="Calibri"/>
          <w:b w:val="0"/>
          <w:bCs w:val="0"/>
          <w:sz w:val="22"/>
          <w:szCs w:val="22"/>
        </w:rPr>
        <w:t>]</w:t>
      </w:r>
      <w:r w:rsidRPr="7C9A0A0A" w:rsidR="3BA0CAE3">
        <w:rPr>
          <w:rFonts w:ascii="Calibri" w:hAnsi="Calibri" w:eastAsia="Calibri" w:cs="Calibri"/>
          <w:b w:val="0"/>
          <w:bCs w:val="0"/>
          <w:sz w:val="22"/>
          <w:szCs w:val="22"/>
        </w:rPr>
        <w:t xml:space="preserve"> or a third-party vendor acting on behalf of the consumer.</w:t>
      </w:r>
    </w:p>
    <w:p w:rsidR="72F3D78B" w:rsidP="7C9A0A0A" w:rsidRDefault="72F3D78B" w14:paraId="71E29D7A" w14:textId="6FCDFBF7">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Dispute</w:t>
      </w:r>
      <w:r w:rsidRPr="7C9A0A0A" w:rsidR="24E94F95">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specific type of complaint that involves one or more of the following:</w:t>
      </w:r>
    </w:p>
    <w:p w:rsidR="72F3D78B" w:rsidP="7C9A0A0A" w:rsidRDefault="72F3D78B" w14:paraId="1C4A0F92" w14:textId="26E200A9">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Disagreements about the terms of a consumer’s account (e.g., account type, principal balance, scheduled payment amount, credit limit).</w:t>
      </w:r>
    </w:p>
    <w:p w:rsidR="72F3D78B" w:rsidP="7C9A0A0A" w:rsidRDefault="72F3D78B" w14:paraId="7315EA9C" w14:textId="0DD4819F">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Issues </w:t>
      </w:r>
      <w:r w:rsidRPr="7C9A0A0A" w:rsidR="3BA0CAE3">
        <w:rPr>
          <w:rFonts w:ascii="Calibri" w:hAnsi="Calibri" w:eastAsia="Calibri" w:cs="Calibri"/>
          <w:b w:val="0"/>
          <w:bCs w:val="0"/>
          <w:sz w:val="22"/>
          <w:szCs w:val="22"/>
        </w:rPr>
        <w:t>regarding</w:t>
      </w:r>
      <w:r w:rsidRPr="7C9A0A0A" w:rsidR="3BA0CAE3">
        <w:rPr>
          <w:rFonts w:ascii="Calibri" w:hAnsi="Calibri" w:eastAsia="Calibri" w:cs="Calibri"/>
          <w:b w:val="0"/>
          <w:bCs w:val="0"/>
          <w:sz w:val="22"/>
          <w:szCs w:val="22"/>
        </w:rPr>
        <w:t xml:space="preserve"> the consumer’s actions or behavior concerning an account (e.g., payment status, high balance, payment date or amount).</w:t>
      </w:r>
    </w:p>
    <w:p w:rsidR="72F3D78B" w:rsidP="7C9A0A0A" w:rsidRDefault="72F3D78B" w14:paraId="31022905" w14:textId="596BCFC0">
      <w:pPr>
        <w:pStyle w:val="ListParagraph"/>
        <w:numPr>
          <w:ilvl w:val="1"/>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Discrepancies in information on a consumer’s credit report that affect their creditworthiness, standing, </w:t>
      </w:r>
      <w:r w:rsidRPr="7C9A0A0A" w:rsidR="3BA0CAE3">
        <w:rPr>
          <w:rFonts w:ascii="Calibri" w:hAnsi="Calibri" w:eastAsia="Calibri" w:cs="Calibri"/>
          <w:b w:val="0"/>
          <w:bCs w:val="0"/>
          <w:sz w:val="22"/>
          <w:szCs w:val="22"/>
        </w:rPr>
        <w:t>capacity</w:t>
      </w:r>
      <w:r w:rsidRPr="7C9A0A0A" w:rsidR="3BA0CAE3">
        <w:rPr>
          <w:rFonts w:ascii="Calibri" w:hAnsi="Calibri" w:eastAsia="Calibri" w:cs="Calibri"/>
          <w:b w:val="0"/>
          <w:bCs w:val="0"/>
          <w:sz w:val="22"/>
          <w:szCs w:val="22"/>
        </w:rPr>
        <w:t>, reputation, or personal characteristics.</w:t>
      </w:r>
    </w:p>
    <w:p w:rsidR="72F3D78B" w:rsidP="7C9A0A0A" w:rsidRDefault="72F3D78B" w14:paraId="4DED6856" w14:textId="732C00FC">
      <w:pPr>
        <w:pStyle w:val="ListParagraph"/>
        <w:numPr>
          <w:ilvl w:val="0"/>
          <w:numId w:val="2"/>
        </w:numPr>
        <w:spacing w:line="276" w:lineRule="auto"/>
        <w:jc w:val="both"/>
        <w:rPr>
          <w:rFonts w:ascii="Calibri" w:hAnsi="Calibri" w:eastAsia="Calibri" w:cs="Calibri"/>
          <w:b w:val="0"/>
          <w:bCs w:val="0"/>
          <w:sz w:val="22"/>
          <w:szCs w:val="22"/>
        </w:rPr>
      </w:pPr>
      <w:r w:rsidRPr="7C9A0A0A" w:rsidR="3BA0CAE3">
        <w:rPr>
          <w:rFonts w:ascii="Calibri" w:hAnsi="Calibri" w:eastAsia="Calibri" w:cs="Calibri"/>
          <w:b w:val="0"/>
          <w:bCs w:val="0"/>
          <w:sz w:val="22"/>
          <w:szCs w:val="22"/>
        </w:rPr>
        <w:t xml:space="preserve">Disputed </w:t>
      </w:r>
      <w:r w:rsidRPr="7C9A0A0A" w:rsidR="25850801">
        <w:rPr>
          <w:rFonts w:ascii="Calibri" w:hAnsi="Calibri" w:eastAsia="Calibri" w:cs="Calibri"/>
          <w:b w:val="0"/>
          <w:bCs w:val="0"/>
          <w:sz w:val="22"/>
          <w:szCs w:val="22"/>
        </w:rPr>
        <w:t>d</w:t>
      </w:r>
      <w:r w:rsidRPr="7C9A0A0A" w:rsidR="3BA0CAE3">
        <w:rPr>
          <w:rFonts w:ascii="Calibri" w:hAnsi="Calibri" w:eastAsia="Calibri" w:cs="Calibri"/>
          <w:b w:val="0"/>
          <w:bCs w:val="0"/>
          <w:sz w:val="22"/>
          <w:szCs w:val="22"/>
        </w:rPr>
        <w:t>ebt</w:t>
      </w:r>
      <w:r w:rsidRPr="7C9A0A0A" w:rsidR="1BBAA434">
        <w:rPr>
          <w:rFonts w:ascii="Calibri" w:hAnsi="Calibri" w:eastAsia="Calibri" w:cs="Calibri"/>
          <w:b w:val="0"/>
          <w:bCs w:val="0"/>
          <w:sz w:val="22"/>
          <w:szCs w:val="22"/>
        </w:rPr>
        <w:t xml:space="preserve">: </w:t>
      </w:r>
      <w:r w:rsidRPr="7C9A0A0A" w:rsidR="3BA0CAE3">
        <w:rPr>
          <w:rFonts w:ascii="Calibri" w:hAnsi="Calibri" w:eastAsia="Calibri" w:cs="Calibri"/>
          <w:b w:val="0"/>
          <w:bCs w:val="0"/>
          <w:sz w:val="22"/>
          <w:szCs w:val="22"/>
        </w:rPr>
        <w:t>A dispute related to a consumer’s responsibility for a debt, including issues such as identity theft or fraud.</w:t>
      </w:r>
    </w:p>
    <w:p w:rsidR="72191838" w:rsidP="7C9A0A0A" w:rsidRDefault="72191838" w14:paraId="34607484" w14:textId="4623CDEA">
      <w:pPr>
        <w:pStyle w:val="Normal"/>
        <w:spacing w:line="276" w:lineRule="auto"/>
        <w:jc w:val="both"/>
        <w:rPr>
          <w:rFonts w:ascii="Calibri" w:hAnsi="Calibri" w:eastAsia="Calibri" w:cs="Calibri"/>
          <w:b w:val="0"/>
          <w:bCs w:val="0"/>
          <w:sz w:val="22"/>
          <w:szCs w:val="22"/>
        </w:rPr>
      </w:pPr>
    </w:p>
    <w:p w:rsidR="3BA0CAE3" w:rsidP="7C9A0A0A" w:rsidRDefault="3BA0CAE3" w14:paraId="3F8B21A3" w14:textId="2D4544BE">
      <w:pPr>
        <w:pStyle w:val="Normal"/>
        <w:spacing w:line="276" w:lineRule="auto"/>
        <w:jc w:val="both"/>
        <w:rPr>
          <w:rFonts w:ascii="Calibri" w:hAnsi="Calibri" w:eastAsia="Calibri" w:cs="Calibri"/>
          <w:b w:val="1"/>
          <w:bCs w:val="1"/>
          <w:sz w:val="22"/>
          <w:szCs w:val="22"/>
        </w:rPr>
      </w:pPr>
      <w:r w:rsidRPr="7C9A0A0A" w:rsidR="3BA0CAE3">
        <w:rPr>
          <w:rFonts w:ascii="Calibri" w:hAnsi="Calibri" w:eastAsia="Calibri" w:cs="Calibri"/>
          <w:b w:val="1"/>
          <w:bCs w:val="1"/>
          <w:sz w:val="22"/>
          <w:szCs w:val="22"/>
        </w:rPr>
        <w:t>CONSUMER COMPLAINTS</w:t>
      </w:r>
    </w:p>
    <w:p w:rsidR="02AE12B7" w:rsidP="7C9A0A0A" w:rsidRDefault="02AE12B7" w14:paraId="2E201B53" w14:textId="745C746C">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Overview</w:t>
      </w:r>
    </w:p>
    <w:p w:rsidR="02AE12B7" w:rsidP="7C9A0A0A" w:rsidRDefault="02AE12B7" w14:paraId="08C5EBDB" w14:textId="5DB8D2FA">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Managing complaints effectively is essential to minimize harm to consumers and clients. Complaints often </w:t>
      </w:r>
      <w:r w:rsidRPr="7C9A0A0A" w:rsidR="02AE12B7">
        <w:rPr>
          <w:rFonts w:ascii="Calibri" w:hAnsi="Calibri" w:eastAsia="Calibri" w:cs="Calibri"/>
          <w:b w:val="0"/>
          <w:bCs w:val="0"/>
          <w:sz w:val="22"/>
          <w:szCs w:val="22"/>
          <w:u w:val="none"/>
        </w:rPr>
        <w:t>indicate</w:t>
      </w:r>
      <w:r w:rsidRPr="7C9A0A0A" w:rsidR="02AE12B7">
        <w:rPr>
          <w:rFonts w:ascii="Calibri" w:hAnsi="Calibri" w:eastAsia="Calibri" w:cs="Calibri"/>
          <w:b w:val="0"/>
          <w:bCs w:val="0"/>
          <w:sz w:val="22"/>
          <w:szCs w:val="22"/>
          <w:u w:val="none"/>
        </w:rPr>
        <w:t xml:space="preserve"> potential compliance issues within </w:t>
      </w:r>
      <w:r w:rsidRPr="7C9A0A0A" w:rsidR="5C341899">
        <w:rPr>
          <w:rFonts w:ascii="Calibri" w:hAnsi="Calibri" w:eastAsia="Calibri" w:cs="Calibri"/>
          <w:b w:val="0"/>
          <w:bCs w:val="0"/>
          <w:sz w:val="22"/>
          <w:szCs w:val="22"/>
        </w:rPr>
        <w:t>[</w:t>
      </w:r>
      <w:r w:rsidRPr="7C9A0A0A" w:rsidR="5C341899">
        <w:rPr>
          <w:rFonts w:ascii="Calibri" w:hAnsi="Calibri" w:eastAsia="Calibri" w:cs="Calibri"/>
          <w:b w:val="0"/>
          <w:bCs w:val="0"/>
          <w:sz w:val="22"/>
          <w:szCs w:val="22"/>
          <w:highlight w:val="yellow"/>
        </w:rPr>
        <w:t>EMPLOYER'S NAME</w:t>
      </w:r>
      <w:r w:rsidRPr="7C9A0A0A" w:rsidR="5C341899">
        <w:rPr>
          <w:rFonts w:ascii="Calibri" w:hAnsi="Calibri" w:eastAsia="Calibri" w:cs="Calibri"/>
          <w:b w:val="0"/>
          <w:bCs w:val="0"/>
          <w:sz w:val="22"/>
          <w:szCs w:val="22"/>
        </w:rPr>
        <w:t>]</w:t>
      </w:r>
      <w:r w:rsidRPr="7C9A0A0A" w:rsidR="691E7D1C">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processes, products, or services. Proper handling of complaints presents an opportunity to improve, enhance relationships, and reduce regulatory risks. </w:t>
      </w:r>
      <w:r w:rsidRPr="7C9A0A0A" w:rsidR="1587B924">
        <w:rPr>
          <w:rFonts w:ascii="Calibri" w:hAnsi="Calibri" w:eastAsia="Calibri" w:cs="Calibri"/>
          <w:b w:val="0"/>
          <w:bCs w:val="0"/>
          <w:sz w:val="22"/>
          <w:szCs w:val="22"/>
        </w:rPr>
        <w:t>[</w:t>
      </w:r>
      <w:r w:rsidRPr="7C9A0A0A" w:rsidR="1587B924">
        <w:rPr>
          <w:rFonts w:ascii="Calibri" w:hAnsi="Calibri" w:eastAsia="Calibri" w:cs="Calibri"/>
          <w:b w:val="0"/>
          <w:bCs w:val="0"/>
          <w:sz w:val="22"/>
          <w:szCs w:val="22"/>
          <w:highlight w:val="yellow"/>
        </w:rPr>
        <w:t>EMPLOYER'S NAME</w:t>
      </w:r>
      <w:r w:rsidRPr="7C9A0A0A" w:rsidR="1587B924">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address all complaints carefully, resolving them promptly and in compliance with applicable regulations.</w:t>
      </w:r>
    </w:p>
    <w:p w:rsidR="02AE12B7" w:rsidP="7C9A0A0A" w:rsidRDefault="02AE12B7" w14:paraId="00DDC98C" w14:textId="3FC68F8F">
      <w:pPr>
        <w:pStyle w:val="Normal"/>
        <w:spacing w:line="276" w:lineRule="auto"/>
        <w:jc w:val="both"/>
      </w:pPr>
      <w:r w:rsidRPr="7C9A0A0A" w:rsidR="02AE12B7">
        <w:rPr>
          <w:rFonts w:ascii="Calibri" w:hAnsi="Calibri" w:eastAsia="Calibri" w:cs="Calibri"/>
          <w:b w:val="0"/>
          <w:bCs w:val="0"/>
          <w:sz w:val="22"/>
          <w:szCs w:val="22"/>
          <w:u w:val="none"/>
        </w:rPr>
        <w:t xml:space="preserve">Complaints may be received through various channels, including phone calls, in-person communication, social media, emails, regulatory agencies, or direct written contact. These complaints may concern legal, regulatory, or product-related issues. All complaints should be treated as legitimate concerns, and a prompt response with </w:t>
      </w:r>
      <w:r w:rsidRPr="7C9A0A0A" w:rsidR="02AE12B7">
        <w:rPr>
          <w:rFonts w:ascii="Calibri" w:hAnsi="Calibri" w:eastAsia="Calibri" w:cs="Calibri"/>
          <w:b w:val="0"/>
          <w:bCs w:val="0"/>
          <w:sz w:val="22"/>
          <w:szCs w:val="22"/>
          <w:u w:val="none"/>
        </w:rPr>
        <w:t>accurate</w:t>
      </w:r>
      <w:r w:rsidRPr="7C9A0A0A" w:rsidR="02AE12B7">
        <w:rPr>
          <w:rFonts w:ascii="Calibri" w:hAnsi="Calibri" w:eastAsia="Calibri" w:cs="Calibri"/>
          <w:b w:val="0"/>
          <w:bCs w:val="0"/>
          <w:sz w:val="22"/>
          <w:szCs w:val="22"/>
          <w:u w:val="none"/>
        </w:rPr>
        <w:t xml:space="preserve"> information can often prevent escalation. However, some complaints may require further escalation for proper handling.</w:t>
      </w:r>
    </w:p>
    <w:p w:rsidR="02AE12B7" w:rsidP="7C9A0A0A" w:rsidRDefault="02AE12B7" w14:paraId="1BF484AA" w14:textId="1006343D">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Receipt and tracking</w:t>
      </w:r>
    </w:p>
    <w:p w:rsidR="02AE12B7" w:rsidP="7C9A0A0A" w:rsidRDefault="02AE12B7" w14:paraId="51891E67" w14:textId="12DF016D">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complaint from a consumer, </w:t>
      </w:r>
      <w:r w:rsidRPr="7C9A0A0A" w:rsidR="50D0D507">
        <w:rPr>
          <w:rFonts w:ascii="Calibri" w:hAnsi="Calibri" w:eastAsia="Calibri" w:cs="Calibri"/>
          <w:b w:val="0"/>
          <w:bCs w:val="0"/>
          <w:sz w:val="22"/>
          <w:szCs w:val="22"/>
        </w:rPr>
        <w:t>[</w:t>
      </w:r>
      <w:r w:rsidRPr="7C9A0A0A" w:rsidR="50D0D507">
        <w:rPr>
          <w:rFonts w:ascii="Calibri" w:hAnsi="Calibri" w:eastAsia="Calibri" w:cs="Calibri"/>
          <w:b w:val="0"/>
          <w:bCs w:val="0"/>
          <w:sz w:val="22"/>
          <w:szCs w:val="22"/>
          <w:highlight w:val="yellow"/>
        </w:rPr>
        <w:t>EMPLOYER'S NAME</w:t>
      </w:r>
      <w:r w:rsidRPr="7C9A0A0A" w:rsidR="50D0D50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acknowledge receipt in writing within [</w:t>
      </w:r>
      <w:r w:rsidRPr="7C9A0A0A" w:rsidR="02AE12B7">
        <w:rPr>
          <w:rFonts w:ascii="Calibri" w:hAnsi="Calibri" w:eastAsia="Calibri" w:cs="Calibri"/>
          <w:b w:val="0"/>
          <w:bCs w:val="0"/>
          <w:sz w:val="22"/>
          <w:szCs w:val="22"/>
          <w:highlight w:val="yellow"/>
          <w:u w:val="none"/>
        </w:rPr>
        <w:t>5/[NUMBER]</w:t>
      </w:r>
      <w:r w:rsidRPr="7C9A0A0A" w:rsidR="02AE12B7">
        <w:rPr>
          <w:rFonts w:ascii="Calibri" w:hAnsi="Calibri" w:eastAsia="Calibri" w:cs="Calibri"/>
          <w:b w:val="0"/>
          <w:bCs w:val="0"/>
          <w:sz w:val="22"/>
          <w:szCs w:val="22"/>
          <w:u w:val="none"/>
        </w:rPr>
        <w:t>] business days (excluding legal public holidays, Saturdays, and Sundays). All complaints will be logged into the company’s system within [</w:t>
      </w:r>
      <w:bookmarkStart w:name="_Int_XIhA0y3Y" w:id="522241467"/>
      <w:r w:rsidRPr="7C9A0A0A" w:rsidR="02AE12B7">
        <w:rPr>
          <w:rFonts w:ascii="Calibri" w:hAnsi="Calibri" w:eastAsia="Calibri" w:cs="Calibri"/>
          <w:b w:val="0"/>
          <w:bCs w:val="0"/>
          <w:sz w:val="22"/>
          <w:szCs w:val="22"/>
          <w:highlight w:val="yellow"/>
          <w:u w:val="none"/>
        </w:rPr>
        <w:t>10/[</w:t>
      </w:r>
      <w:bookmarkStart w:name="_Int_axX42nhW" w:id="1646611216"/>
      <w:bookmarkEnd w:id="522241467"/>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bookmarkEnd w:id="1646611216"/>
      <w:r w:rsidRPr="7C9A0A0A" w:rsidR="02AE12B7">
        <w:rPr>
          <w:rFonts w:ascii="Calibri" w:hAnsi="Calibri" w:eastAsia="Calibri" w:cs="Calibri"/>
          <w:b w:val="0"/>
          <w:bCs w:val="0"/>
          <w:sz w:val="22"/>
          <w:szCs w:val="22"/>
          <w:u w:val="none"/>
        </w:rPr>
        <w:t xml:space="preserve"> business days.</w:t>
      </w:r>
    </w:p>
    <w:p w:rsidR="02AE12B7" w:rsidP="7C9A0A0A" w:rsidRDefault="02AE12B7" w14:paraId="34832D98" w14:textId="320EC2FA">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Complaint investigation and resolution</w:t>
      </w:r>
    </w:p>
    <w:p w:rsidR="02AE12B7" w:rsidP="7C9A0A0A" w:rsidRDefault="02AE12B7" w14:paraId="245D0C75" w14:textId="21759D52">
      <w:pPr>
        <w:pStyle w:val="Normal"/>
        <w:spacing w:line="276" w:lineRule="auto"/>
        <w:jc w:val="both"/>
        <w:rPr>
          <w:rFonts w:ascii="Calibri" w:hAnsi="Calibri" w:eastAsia="Calibri" w:cs="Calibri"/>
          <w:b w:val="0"/>
          <w:bCs w:val="0"/>
          <w:sz w:val="22"/>
          <w:szCs w:val="22"/>
          <w:u w:val="none"/>
        </w:rPr>
      </w:pPr>
      <w:r w:rsidRPr="7C9A0A0A" w:rsidR="0009A5E8">
        <w:rPr>
          <w:rFonts w:ascii="Calibri" w:hAnsi="Calibri" w:eastAsia="Calibri" w:cs="Calibri"/>
          <w:b w:val="0"/>
          <w:bCs w:val="0"/>
          <w:sz w:val="22"/>
          <w:szCs w:val="22"/>
        </w:rPr>
        <w:t>[</w:t>
      </w:r>
      <w:r w:rsidRPr="7C9A0A0A" w:rsidR="0009A5E8">
        <w:rPr>
          <w:rFonts w:ascii="Calibri" w:hAnsi="Calibri" w:eastAsia="Calibri" w:cs="Calibri"/>
          <w:b w:val="0"/>
          <w:bCs w:val="0"/>
          <w:sz w:val="22"/>
          <w:szCs w:val="22"/>
          <w:highlight w:val="yellow"/>
        </w:rPr>
        <w:t>EMPLOYER'S NAME</w:t>
      </w:r>
      <w:r w:rsidRPr="7C9A0A0A" w:rsidR="0009A5E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respond to a complaint within [</w:t>
      </w:r>
      <w:r w:rsidRPr="7C9A0A0A" w:rsidR="02AE12B7">
        <w:rPr>
          <w:rFonts w:ascii="Calibri" w:hAnsi="Calibri" w:eastAsia="Calibri" w:cs="Calibri"/>
          <w:b w:val="0"/>
          <w:bCs w:val="0"/>
          <w:sz w:val="22"/>
          <w:szCs w:val="22"/>
          <w:highlight w:val="yellow"/>
          <w:u w:val="none"/>
        </w:rPr>
        <w:t>30/[NUMBER]</w:t>
      </w:r>
      <w:r w:rsidRPr="7C9A0A0A" w:rsidR="02AE12B7">
        <w:rPr>
          <w:rFonts w:ascii="Calibri" w:hAnsi="Calibri" w:eastAsia="Calibri" w:cs="Calibri"/>
          <w:b w:val="0"/>
          <w:bCs w:val="0"/>
          <w:sz w:val="22"/>
          <w:szCs w:val="22"/>
          <w:u w:val="none"/>
        </w:rPr>
        <w:t>] days of receiving it, either by:</w:t>
      </w:r>
    </w:p>
    <w:p w:rsidR="02AE12B7" w:rsidP="7C9A0A0A" w:rsidRDefault="02AE12B7" w14:paraId="2F52C7BD" w14:textId="1638734B">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Correcting any identified errors and informing the consumer in writing, including the effective date of the correction and contact information for further support; or</w:t>
      </w:r>
    </w:p>
    <w:p w:rsidR="02AE12B7" w:rsidP="7C9A0A0A" w:rsidRDefault="02AE12B7" w14:paraId="7D1CDA84" w14:textId="7E6C06E1">
      <w:pPr>
        <w:pStyle w:val="ListParagraph"/>
        <w:numPr>
          <w:ilvl w:val="0"/>
          <w:numId w:val="3"/>
        </w:numPr>
        <w:spacing w:line="276" w:lineRule="auto"/>
        <w:jc w:val="both"/>
        <w:rPr/>
      </w:pPr>
      <w:r w:rsidRPr="7C9A0A0A" w:rsidR="02AE12B7">
        <w:rPr>
          <w:rFonts w:ascii="Calibri" w:hAnsi="Calibri" w:eastAsia="Calibri" w:cs="Calibri"/>
          <w:b w:val="0"/>
          <w:bCs w:val="0"/>
          <w:sz w:val="22"/>
          <w:szCs w:val="22"/>
          <w:u w:val="none"/>
        </w:rPr>
        <w:t>Conducting a reasonable investigation and providing the consumer with written notification that includes:</w:t>
      </w:r>
    </w:p>
    <w:p w:rsidR="02AE12B7" w:rsidP="7C9A0A0A" w:rsidRDefault="02AE12B7" w14:paraId="5C65CDC7" w14:textId="2AB942D8">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A statement confirming no error occurred</w:t>
      </w:r>
      <w:r w:rsidRPr="7C9A0A0A" w:rsidR="29B55AB0">
        <w:rPr>
          <w:rFonts w:ascii="Calibri" w:hAnsi="Calibri" w:eastAsia="Calibri" w:cs="Calibri"/>
          <w:b w:val="0"/>
          <w:bCs w:val="0"/>
          <w:sz w:val="22"/>
          <w:szCs w:val="22"/>
          <w:u w:val="none"/>
        </w:rPr>
        <w:t>.</w:t>
      </w:r>
    </w:p>
    <w:p w:rsidR="02AE12B7" w:rsidP="7C9A0A0A" w:rsidRDefault="02AE12B7" w14:paraId="0197A7F3" w14:textId="7E7BBBEC">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The reasons for the determination</w:t>
      </w:r>
      <w:r w:rsidRPr="7C9A0A0A" w:rsidR="24552D8F">
        <w:rPr>
          <w:rFonts w:ascii="Calibri" w:hAnsi="Calibri" w:eastAsia="Calibri" w:cs="Calibri"/>
          <w:b w:val="0"/>
          <w:bCs w:val="0"/>
          <w:sz w:val="22"/>
          <w:szCs w:val="22"/>
          <w:u w:val="none"/>
        </w:rPr>
        <w:t>.</w:t>
      </w:r>
    </w:p>
    <w:p w:rsidR="02AE12B7" w:rsidP="7C9A0A0A" w:rsidRDefault="02AE12B7" w14:paraId="0340546D" w14:textId="65924265">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Information on how the consumer can request documents used in the investigation</w:t>
      </w:r>
      <w:r w:rsidRPr="7C9A0A0A" w:rsidR="5A5CC069">
        <w:rPr>
          <w:rFonts w:ascii="Calibri" w:hAnsi="Calibri" w:eastAsia="Calibri" w:cs="Calibri"/>
          <w:b w:val="0"/>
          <w:bCs w:val="0"/>
          <w:sz w:val="22"/>
          <w:szCs w:val="22"/>
          <w:u w:val="none"/>
        </w:rPr>
        <w:t>.</w:t>
      </w:r>
    </w:p>
    <w:p w:rsidR="02AE12B7" w:rsidP="7C9A0A0A" w:rsidRDefault="02AE12B7" w14:paraId="02C293DC" w14:textId="09AA133B">
      <w:pPr>
        <w:pStyle w:val="ListParagraph"/>
        <w:numPr>
          <w:ilvl w:val="1"/>
          <w:numId w:val="3"/>
        </w:numPr>
        <w:spacing w:line="276" w:lineRule="auto"/>
        <w:jc w:val="both"/>
        <w:rPr/>
      </w:pPr>
      <w:r w:rsidRPr="7C9A0A0A" w:rsidR="02AE12B7">
        <w:rPr>
          <w:rFonts w:ascii="Calibri" w:hAnsi="Calibri" w:eastAsia="Calibri" w:cs="Calibri"/>
          <w:b w:val="0"/>
          <w:bCs w:val="0"/>
          <w:sz w:val="22"/>
          <w:szCs w:val="22"/>
          <w:u w:val="none"/>
        </w:rPr>
        <w:t xml:space="preserve">Contact details for further </w:t>
      </w:r>
      <w:r w:rsidRPr="7C9A0A0A" w:rsidR="02AE12B7">
        <w:rPr>
          <w:rFonts w:ascii="Calibri" w:hAnsi="Calibri" w:eastAsia="Calibri" w:cs="Calibri"/>
          <w:b w:val="0"/>
          <w:bCs w:val="0"/>
          <w:sz w:val="22"/>
          <w:szCs w:val="22"/>
          <w:u w:val="none"/>
        </w:rPr>
        <w:t>assistance</w:t>
      </w:r>
      <w:r w:rsidRPr="7C9A0A0A" w:rsidR="02AE12B7">
        <w:rPr>
          <w:rFonts w:ascii="Calibri" w:hAnsi="Calibri" w:eastAsia="Calibri" w:cs="Calibri"/>
          <w:b w:val="0"/>
          <w:bCs w:val="0"/>
          <w:sz w:val="22"/>
          <w:szCs w:val="22"/>
          <w:u w:val="none"/>
        </w:rPr>
        <w:t>.</w:t>
      </w:r>
    </w:p>
    <w:p w:rsidR="02AE12B7" w:rsidP="7C9A0A0A" w:rsidRDefault="02AE12B7" w14:paraId="4E6183A9" w14:textId="73EEB655">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B156E49">
        <w:rPr>
          <w:rFonts w:ascii="Calibri" w:hAnsi="Calibri" w:eastAsia="Calibri" w:cs="Calibri"/>
          <w:b w:val="0"/>
          <w:bCs w:val="0"/>
          <w:sz w:val="22"/>
          <w:szCs w:val="22"/>
        </w:rPr>
        <w:t>[</w:t>
      </w:r>
      <w:r w:rsidRPr="7C9A0A0A" w:rsidR="7B156E49">
        <w:rPr>
          <w:rFonts w:ascii="Calibri" w:hAnsi="Calibri" w:eastAsia="Calibri" w:cs="Calibri"/>
          <w:b w:val="0"/>
          <w:bCs w:val="0"/>
          <w:sz w:val="22"/>
          <w:szCs w:val="22"/>
          <w:highlight w:val="yellow"/>
        </w:rPr>
        <w:t>EMPLOYER'S NAME</w:t>
      </w:r>
      <w:r w:rsidRPr="7C9A0A0A" w:rsidR="7B156E49">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requires more time to respond, it may extend the response period by up to [</w:t>
      </w:r>
      <w:r w:rsidRPr="7C9A0A0A" w:rsidR="02AE12B7">
        <w:rPr>
          <w:rFonts w:ascii="Calibri" w:hAnsi="Calibri" w:eastAsia="Calibri" w:cs="Calibri"/>
          <w:b w:val="0"/>
          <w:bCs w:val="0"/>
          <w:sz w:val="22"/>
          <w:szCs w:val="22"/>
          <w:highlight w:val="yellow"/>
          <w:u w:val="none"/>
        </w:rPr>
        <w:t>15/[NUMBER]</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days, provided the consumer is notified in writing with an explanation.</w:t>
      </w:r>
    </w:p>
    <w:p w:rsidR="02AE12B7" w:rsidP="7C9A0A0A" w:rsidRDefault="02AE12B7" w14:paraId="00CB5D64" w14:textId="16D03D02">
      <w:pPr>
        <w:pStyle w:val="Normal"/>
        <w:spacing w:line="276" w:lineRule="auto"/>
        <w:jc w:val="both"/>
      </w:pPr>
      <w:r w:rsidRPr="7C9A0A0A" w:rsidR="02AE12B7">
        <w:rPr>
          <w:rFonts w:ascii="Calibri" w:hAnsi="Calibri" w:eastAsia="Calibri" w:cs="Calibri"/>
          <w:b w:val="0"/>
          <w:bCs w:val="0"/>
          <w:sz w:val="22"/>
          <w:szCs w:val="22"/>
          <w:u w:val="none"/>
        </w:rPr>
        <w:t xml:space="preserve">If </w:t>
      </w:r>
      <w:r w:rsidRPr="7C9A0A0A" w:rsidR="75EDE9FC">
        <w:rPr>
          <w:rFonts w:ascii="Calibri" w:hAnsi="Calibri" w:eastAsia="Calibri" w:cs="Calibri"/>
          <w:b w:val="0"/>
          <w:bCs w:val="0"/>
          <w:sz w:val="22"/>
          <w:szCs w:val="22"/>
        </w:rPr>
        <w:t>[</w:t>
      </w:r>
      <w:r w:rsidRPr="7C9A0A0A" w:rsidR="75EDE9FC">
        <w:rPr>
          <w:rFonts w:ascii="Calibri" w:hAnsi="Calibri" w:eastAsia="Calibri" w:cs="Calibri"/>
          <w:b w:val="0"/>
          <w:bCs w:val="0"/>
          <w:sz w:val="22"/>
          <w:szCs w:val="22"/>
          <w:highlight w:val="yellow"/>
        </w:rPr>
        <w:t>EMPLOYER'S NAME</w:t>
      </w:r>
      <w:r w:rsidRPr="7C9A0A0A" w:rsidR="75EDE9FC">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discovers </w:t>
      </w:r>
      <w:r w:rsidRPr="7C9A0A0A" w:rsidR="02AE12B7">
        <w:rPr>
          <w:rFonts w:ascii="Calibri" w:hAnsi="Calibri" w:eastAsia="Calibri" w:cs="Calibri"/>
          <w:b w:val="0"/>
          <w:bCs w:val="0"/>
          <w:sz w:val="22"/>
          <w:szCs w:val="22"/>
          <w:u w:val="none"/>
        </w:rPr>
        <w:t>additional</w:t>
      </w:r>
      <w:r w:rsidRPr="7C9A0A0A" w:rsidR="02AE12B7">
        <w:rPr>
          <w:rFonts w:ascii="Calibri" w:hAnsi="Calibri" w:eastAsia="Calibri" w:cs="Calibri"/>
          <w:b w:val="0"/>
          <w:bCs w:val="0"/>
          <w:sz w:val="22"/>
          <w:szCs w:val="22"/>
          <w:u w:val="none"/>
        </w:rPr>
        <w:t xml:space="preserve"> errors during the investigation, beyond the consumer’s claim, it will correct these errors and notify the consumer with a written explanation and contact information.</w:t>
      </w:r>
    </w:p>
    <w:p w:rsidR="02AE12B7" w:rsidP="7C9A0A0A" w:rsidRDefault="02AE12B7" w14:paraId="785A1A35" w14:textId="7F1B9559">
      <w:pPr>
        <w:pStyle w:val="Normal"/>
        <w:spacing w:line="276" w:lineRule="auto"/>
        <w:jc w:val="both"/>
        <w:rPr>
          <w:rFonts w:ascii="Calibri" w:hAnsi="Calibri" w:eastAsia="Calibri" w:cs="Calibri"/>
          <w:b w:val="0"/>
          <w:bCs w:val="0"/>
          <w:sz w:val="22"/>
          <w:szCs w:val="22"/>
        </w:rPr>
      </w:pPr>
      <w:r w:rsidRPr="7C9A0A0A" w:rsidR="6659ECA7">
        <w:rPr>
          <w:rFonts w:ascii="Calibri" w:hAnsi="Calibri" w:eastAsia="Calibri" w:cs="Calibri"/>
          <w:b w:val="0"/>
          <w:bCs w:val="0"/>
          <w:sz w:val="22"/>
          <w:szCs w:val="22"/>
        </w:rPr>
        <w:t>[</w:t>
      </w:r>
      <w:r w:rsidRPr="7C9A0A0A" w:rsidR="6659ECA7">
        <w:rPr>
          <w:rFonts w:ascii="Calibri" w:hAnsi="Calibri" w:eastAsia="Calibri" w:cs="Calibri"/>
          <w:b w:val="0"/>
          <w:bCs w:val="0"/>
          <w:sz w:val="22"/>
          <w:szCs w:val="22"/>
          <w:highlight w:val="yellow"/>
        </w:rPr>
        <w:t>EMPLOYER'S NAME</w:t>
      </w:r>
      <w:r w:rsidRPr="7C9A0A0A" w:rsidR="6659ECA7">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may request supporting documentation from the consumer but cannot require it as a condition for investigating the complaint. If the consumer does not provide </w:t>
      </w:r>
      <w:bookmarkStart w:name="_Int_0LCtJHyO" w:id="1131284338"/>
      <w:r w:rsidRPr="7C9A0A0A" w:rsidR="02AE12B7">
        <w:rPr>
          <w:rFonts w:ascii="Calibri" w:hAnsi="Calibri" w:eastAsia="Calibri" w:cs="Calibri"/>
          <w:b w:val="0"/>
          <w:bCs w:val="0"/>
          <w:sz w:val="22"/>
          <w:szCs w:val="22"/>
          <w:u w:val="none"/>
        </w:rPr>
        <w:t>requested</w:t>
      </w:r>
      <w:bookmarkEnd w:id="1131284338"/>
      <w:r w:rsidRPr="7C9A0A0A" w:rsidR="02AE12B7">
        <w:rPr>
          <w:rFonts w:ascii="Calibri" w:hAnsi="Calibri" w:eastAsia="Calibri" w:cs="Calibri"/>
          <w:b w:val="0"/>
          <w:bCs w:val="0"/>
          <w:sz w:val="22"/>
          <w:szCs w:val="22"/>
          <w:u w:val="none"/>
        </w:rPr>
        <w:t xml:space="preserve"> information, </w:t>
      </w:r>
      <w:r w:rsidRPr="7C9A0A0A" w:rsidR="3853AF03">
        <w:rPr>
          <w:rFonts w:ascii="Calibri" w:hAnsi="Calibri" w:eastAsia="Calibri" w:cs="Calibri"/>
          <w:b w:val="0"/>
          <w:bCs w:val="0"/>
          <w:sz w:val="22"/>
          <w:szCs w:val="22"/>
        </w:rPr>
        <w:t>[</w:t>
      </w:r>
      <w:r w:rsidRPr="7C9A0A0A" w:rsidR="3853AF03">
        <w:rPr>
          <w:rFonts w:ascii="Calibri" w:hAnsi="Calibri" w:eastAsia="Calibri" w:cs="Calibri"/>
          <w:b w:val="0"/>
          <w:bCs w:val="0"/>
          <w:sz w:val="22"/>
          <w:szCs w:val="22"/>
          <w:highlight w:val="yellow"/>
        </w:rPr>
        <w:t>EMPLOYER'S NAME</w:t>
      </w:r>
      <w:r w:rsidRPr="7C9A0A0A" w:rsidR="3853AF0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still conduct a reasonable investigation.</w:t>
      </w:r>
    </w:p>
    <w:p w:rsidR="02AE12B7" w:rsidP="7C9A0A0A" w:rsidRDefault="02AE12B7" w14:paraId="031B98E5" w14:textId="1BFAE9B3">
      <w:pPr>
        <w:pStyle w:val="Normal"/>
        <w:spacing w:line="276" w:lineRule="auto"/>
        <w:jc w:val="both"/>
      </w:pPr>
      <w:r w:rsidRPr="7C9A0A0A" w:rsidR="02AE12B7">
        <w:rPr>
          <w:rFonts w:ascii="Calibri" w:hAnsi="Calibri" w:eastAsia="Calibri" w:cs="Calibri"/>
          <w:b w:val="0"/>
          <w:bCs w:val="0"/>
          <w:sz w:val="22"/>
          <w:szCs w:val="22"/>
          <w:u w:val="none"/>
        </w:rPr>
        <w:t xml:space="preserve">Upon request, </w:t>
      </w:r>
      <w:r w:rsidRPr="7C9A0A0A" w:rsidR="5EB9D688">
        <w:rPr>
          <w:rFonts w:ascii="Calibri" w:hAnsi="Calibri" w:eastAsia="Calibri" w:cs="Calibri"/>
          <w:b w:val="0"/>
          <w:bCs w:val="0"/>
          <w:sz w:val="22"/>
          <w:szCs w:val="22"/>
        </w:rPr>
        <w:t>[</w:t>
      </w:r>
      <w:r w:rsidRPr="7C9A0A0A" w:rsidR="5EB9D688">
        <w:rPr>
          <w:rFonts w:ascii="Calibri" w:hAnsi="Calibri" w:eastAsia="Calibri" w:cs="Calibri"/>
          <w:b w:val="0"/>
          <w:bCs w:val="0"/>
          <w:sz w:val="22"/>
          <w:szCs w:val="22"/>
          <w:highlight w:val="yellow"/>
        </w:rPr>
        <w:t>EMPLOYER'S NAME</w:t>
      </w:r>
      <w:r w:rsidRPr="7C9A0A0A" w:rsidR="5EB9D688">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the consumer, free of charge, copies of any documents relied upon in the decision, excluding confidential or privileged information. </w:t>
      </w:r>
      <w:r w:rsidRPr="7C9A0A0A" w:rsidR="357D2A8A">
        <w:rPr>
          <w:rFonts w:ascii="Calibri" w:hAnsi="Calibri" w:eastAsia="Calibri" w:cs="Calibri"/>
          <w:b w:val="0"/>
          <w:bCs w:val="0"/>
          <w:sz w:val="22"/>
          <w:szCs w:val="22"/>
        </w:rPr>
        <w:t>[</w:t>
      </w:r>
      <w:r w:rsidRPr="7C9A0A0A" w:rsidR="357D2A8A">
        <w:rPr>
          <w:rFonts w:ascii="Calibri" w:hAnsi="Calibri" w:eastAsia="Calibri" w:cs="Calibri"/>
          <w:b w:val="0"/>
          <w:bCs w:val="0"/>
          <w:sz w:val="22"/>
          <w:szCs w:val="22"/>
          <w:highlight w:val="yellow"/>
        </w:rPr>
        <w:t>EMPLOYER'S NAME</w:t>
      </w:r>
      <w:r w:rsidRPr="7C9A0A0A" w:rsidR="357D2A8A">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notify the consumer within [</w:t>
      </w:r>
      <w:r w:rsidRPr="7C9A0A0A" w:rsidR="02AE12B7">
        <w:rPr>
          <w:rFonts w:ascii="Calibri" w:hAnsi="Calibri" w:eastAsia="Calibri" w:cs="Calibri"/>
          <w:b w:val="0"/>
          <w:bCs w:val="0"/>
          <w:sz w:val="22"/>
          <w:szCs w:val="22"/>
          <w:highlight w:val="yellow"/>
          <w:u w:val="none"/>
        </w:rPr>
        <w:t>15/[</w:t>
      </w:r>
      <w:r w:rsidRPr="7C9A0A0A" w:rsidR="02AE12B7">
        <w:rPr>
          <w:rFonts w:ascii="Calibri" w:hAnsi="Calibri" w:eastAsia="Calibri" w:cs="Calibri"/>
          <w:b w:val="0"/>
          <w:bCs w:val="0"/>
          <w:sz w:val="22"/>
          <w:szCs w:val="22"/>
          <w:highlight w:val="yellow"/>
          <w:u w:val="none"/>
        </w:rPr>
        <w:t>NUMBER]</w:t>
      </w:r>
      <w:r w:rsidRPr="7C9A0A0A" w:rsidR="02AE12B7">
        <w:rPr>
          <w:rFonts w:ascii="Calibri" w:hAnsi="Calibri" w:eastAsia="Calibri" w:cs="Calibri"/>
          <w:b w:val="0"/>
          <w:bCs w:val="0"/>
          <w:sz w:val="22"/>
          <w:szCs w:val="22"/>
          <w:u w:val="none"/>
        </w:rPr>
        <w:t>]</w:t>
      </w:r>
      <w:r w:rsidRPr="7C9A0A0A" w:rsidR="02AE12B7">
        <w:rPr>
          <w:rFonts w:ascii="Calibri" w:hAnsi="Calibri" w:eastAsia="Calibri" w:cs="Calibri"/>
          <w:b w:val="0"/>
          <w:bCs w:val="0"/>
          <w:sz w:val="22"/>
          <w:szCs w:val="22"/>
          <w:u w:val="none"/>
        </w:rPr>
        <w:t xml:space="preserve"> days if any such documents are withheld.</w:t>
      </w:r>
    </w:p>
    <w:p w:rsidR="02AE12B7" w:rsidP="7C9A0A0A" w:rsidRDefault="02AE12B7" w14:paraId="7C6D9556" w14:textId="7E8232CF">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CONSUMER DISPUTES</w:t>
      </w:r>
    </w:p>
    <w:p w:rsidR="02AE12B7" w:rsidP="7C9A0A0A" w:rsidRDefault="02AE12B7" w14:paraId="06E69CB4" w14:textId="34653460">
      <w:pPr>
        <w:pStyle w:val="Normal"/>
        <w:spacing w:line="276" w:lineRule="auto"/>
        <w:jc w:val="both"/>
        <w:rPr>
          <w:rFonts w:ascii="Calibri" w:hAnsi="Calibri" w:eastAsia="Calibri" w:cs="Calibri"/>
          <w:b w:val="0"/>
          <w:bCs w:val="0"/>
          <w:sz w:val="22"/>
          <w:szCs w:val="22"/>
        </w:rPr>
      </w:pPr>
      <w:r w:rsidRPr="7C9A0A0A" w:rsidR="02AE12B7">
        <w:rPr>
          <w:rFonts w:ascii="Calibri" w:hAnsi="Calibri" w:eastAsia="Calibri" w:cs="Calibri"/>
          <w:b w:val="0"/>
          <w:bCs w:val="0"/>
          <w:sz w:val="22"/>
          <w:szCs w:val="22"/>
        </w:rPr>
        <w:t xml:space="preserve">This section applies to complaints that qualify as disputes, or notices of disputes, from consumers under the Fair Credit Reporting Act (FCRA) and/or the Fair Debt Collection Practices Act (FDCPA). Consumers may dispute information reported by </w:t>
      </w:r>
      <w:r w:rsidRPr="7C9A0A0A" w:rsidR="5CEF0E62">
        <w:rPr>
          <w:rFonts w:ascii="Calibri" w:hAnsi="Calibri" w:eastAsia="Calibri" w:cs="Calibri"/>
          <w:b w:val="0"/>
          <w:bCs w:val="0"/>
          <w:sz w:val="22"/>
          <w:szCs w:val="22"/>
        </w:rPr>
        <w:t>[</w:t>
      </w:r>
      <w:r w:rsidRPr="7C9A0A0A" w:rsidR="5CEF0E62">
        <w:rPr>
          <w:rFonts w:ascii="Calibri" w:hAnsi="Calibri" w:eastAsia="Calibri" w:cs="Calibri"/>
          <w:b w:val="0"/>
          <w:bCs w:val="0"/>
          <w:sz w:val="22"/>
          <w:szCs w:val="22"/>
          <w:highlight w:val="yellow"/>
        </w:rPr>
        <w:t>EMPLOYER'S NAME</w:t>
      </w:r>
      <w:r w:rsidRPr="7C9A0A0A" w:rsidR="5CEF0E62">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to credit reporting agencies (CRAs) either directly or through the CRA. If </w:t>
      </w:r>
      <w:r w:rsidRPr="7C9A0A0A" w:rsidR="2D31D695">
        <w:rPr>
          <w:rFonts w:ascii="Calibri" w:hAnsi="Calibri" w:eastAsia="Calibri" w:cs="Calibri"/>
          <w:b w:val="0"/>
          <w:bCs w:val="0"/>
          <w:sz w:val="22"/>
          <w:szCs w:val="22"/>
        </w:rPr>
        <w:t>[</w:t>
      </w:r>
      <w:r w:rsidRPr="7C9A0A0A" w:rsidR="2D31D695">
        <w:rPr>
          <w:rFonts w:ascii="Calibri" w:hAnsi="Calibri" w:eastAsia="Calibri" w:cs="Calibri"/>
          <w:b w:val="0"/>
          <w:bCs w:val="0"/>
          <w:sz w:val="22"/>
          <w:szCs w:val="22"/>
          <w:highlight w:val="yellow"/>
        </w:rPr>
        <w:t>EMPLOYER'S NAME</w:t>
      </w:r>
      <w:r w:rsidRPr="7C9A0A0A" w:rsidR="2D31D695">
        <w:rPr>
          <w:rFonts w:ascii="Calibri" w:hAnsi="Calibri" w:eastAsia="Calibri" w:cs="Calibri"/>
          <w:b w:val="0"/>
          <w:bCs w:val="0"/>
          <w:sz w:val="22"/>
          <w:szCs w:val="22"/>
        </w:rPr>
        <w:t>]</w:t>
      </w:r>
      <w:r w:rsidRPr="7C9A0A0A" w:rsidR="02AE12B7">
        <w:rPr>
          <w:rFonts w:ascii="Calibri" w:hAnsi="Calibri" w:eastAsia="Calibri" w:cs="Calibri"/>
          <w:b w:val="0"/>
          <w:bCs w:val="0"/>
          <w:sz w:val="22"/>
          <w:szCs w:val="22"/>
        </w:rPr>
        <w:t xml:space="preserve"> is involved in debt collection, consumers may also dispute their liability for the debt.</w:t>
      </w:r>
    </w:p>
    <w:p w:rsidR="02AE12B7" w:rsidP="7C9A0A0A" w:rsidRDefault="02AE12B7" w14:paraId="0972EC26" w14:textId="4FBFF12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Indirect disputes</w:t>
      </w:r>
    </w:p>
    <w:p w:rsidR="02AE12B7" w:rsidP="7C9A0A0A" w:rsidRDefault="02AE12B7" w14:paraId="02A95726" w14:textId="0469AC9F">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a CRA informs </w:t>
      </w:r>
      <w:r w:rsidRPr="7C9A0A0A" w:rsidR="629056F5">
        <w:rPr>
          <w:rFonts w:ascii="Calibri" w:hAnsi="Calibri" w:eastAsia="Calibri" w:cs="Calibri"/>
          <w:b w:val="0"/>
          <w:bCs w:val="0"/>
          <w:sz w:val="22"/>
          <w:szCs w:val="22"/>
        </w:rPr>
        <w:t>[</w:t>
      </w:r>
      <w:r w:rsidRPr="7C9A0A0A" w:rsidR="629056F5">
        <w:rPr>
          <w:rFonts w:ascii="Calibri" w:hAnsi="Calibri" w:eastAsia="Calibri" w:cs="Calibri"/>
          <w:b w:val="0"/>
          <w:bCs w:val="0"/>
          <w:sz w:val="22"/>
          <w:szCs w:val="22"/>
          <w:highlight w:val="yellow"/>
        </w:rPr>
        <w:t>EMPLOYER'S NAME</w:t>
      </w:r>
      <w:r w:rsidRPr="7C9A0A0A" w:rsidR="629056F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 xml:space="preserve">of a consumer dispute, </w:t>
      </w:r>
      <w:r w:rsidRPr="7C9A0A0A" w:rsidR="3C0C0471">
        <w:rPr>
          <w:rFonts w:ascii="Calibri" w:hAnsi="Calibri" w:eastAsia="Calibri" w:cs="Calibri"/>
          <w:b w:val="0"/>
          <w:bCs w:val="0"/>
          <w:sz w:val="22"/>
          <w:szCs w:val="22"/>
        </w:rPr>
        <w:t>[</w:t>
      </w:r>
      <w:r w:rsidRPr="7C9A0A0A" w:rsidR="3C0C0471">
        <w:rPr>
          <w:rFonts w:ascii="Calibri" w:hAnsi="Calibri" w:eastAsia="Calibri" w:cs="Calibri"/>
          <w:b w:val="0"/>
          <w:bCs w:val="0"/>
          <w:sz w:val="22"/>
          <w:szCs w:val="22"/>
          <w:highlight w:val="yellow"/>
        </w:rPr>
        <w:t>EMPLOYER'S NAME</w:t>
      </w:r>
      <w:r w:rsidRPr="7C9A0A0A" w:rsidR="3C0C0471">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19BB94A7" w14:textId="4F5BF00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Investigate the dispute and review relevant information provided by the CRA.</w:t>
      </w:r>
    </w:p>
    <w:p w:rsidR="02AE12B7" w:rsidP="7C9A0A0A" w:rsidRDefault="02AE12B7" w14:paraId="240F457E" w14:textId="2D07C4D3">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Report the company's findings to the CRA.</w:t>
      </w:r>
    </w:p>
    <w:p w:rsidR="02AE12B7" w:rsidP="7C9A0A0A" w:rsidRDefault="02AE12B7" w14:paraId="39CC5A84" w14:textId="1983B5C4">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Correct the information provided to any CRA if </w:t>
      </w:r>
      <w:r w:rsidRPr="7C9A0A0A" w:rsidR="2D44FF62">
        <w:rPr>
          <w:rFonts w:ascii="Calibri" w:hAnsi="Calibri" w:eastAsia="Calibri" w:cs="Calibri"/>
          <w:b w:val="0"/>
          <w:bCs w:val="0"/>
          <w:sz w:val="22"/>
          <w:szCs w:val="22"/>
        </w:rPr>
        <w:t>[</w:t>
      </w:r>
      <w:r w:rsidRPr="7C9A0A0A" w:rsidR="2D44FF62">
        <w:rPr>
          <w:rFonts w:ascii="Calibri" w:hAnsi="Calibri" w:eastAsia="Calibri" w:cs="Calibri"/>
          <w:b w:val="0"/>
          <w:bCs w:val="0"/>
          <w:sz w:val="22"/>
          <w:szCs w:val="22"/>
          <w:highlight w:val="yellow"/>
        </w:rPr>
        <w:t>EMPLOYER'S NAME</w:t>
      </w:r>
      <w:r w:rsidRPr="7C9A0A0A" w:rsidR="2D44FF62">
        <w:rPr>
          <w:rFonts w:ascii="Calibri" w:hAnsi="Calibri" w:eastAsia="Calibri" w:cs="Calibri"/>
          <w:b w:val="0"/>
          <w:bCs w:val="0"/>
          <w:sz w:val="22"/>
          <w:szCs w:val="22"/>
        </w:rPr>
        <w:t>]’s</w:t>
      </w:r>
      <w:r w:rsidRPr="7C9A0A0A" w:rsidR="02AE12B7">
        <w:rPr>
          <w:rFonts w:ascii="Calibri" w:hAnsi="Calibri" w:eastAsia="Calibri" w:cs="Calibri"/>
          <w:b w:val="0"/>
          <w:bCs w:val="0"/>
          <w:sz w:val="22"/>
          <w:szCs w:val="22"/>
          <w:u w:val="none"/>
        </w:rPr>
        <w:t xml:space="preserve"> investigation finds inaccuracies or incomplete details.</w:t>
      </w:r>
    </w:p>
    <w:p w:rsidR="02AE12B7" w:rsidP="7C9A0A0A" w:rsidRDefault="02AE12B7" w14:paraId="32A070A3" w14:textId="597A9B71">
      <w:pPr>
        <w:pStyle w:val="ListParagraph"/>
        <w:numPr>
          <w:ilvl w:val="0"/>
          <w:numId w:val="4"/>
        </w:numPr>
        <w:spacing w:line="276" w:lineRule="auto"/>
        <w:jc w:val="both"/>
        <w:rPr/>
      </w:pPr>
      <w:r w:rsidRPr="7C9A0A0A" w:rsidR="02AE12B7">
        <w:rPr>
          <w:rFonts w:ascii="Calibri" w:hAnsi="Calibri" w:eastAsia="Calibri" w:cs="Calibri"/>
          <w:b w:val="0"/>
          <w:bCs w:val="0"/>
          <w:sz w:val="22"/>
          <w:szCs w:val="22"/>
          <w:u w:val="none"/>
        </w:rPr>
        <w:t xml:space="preserve">Modify, </w:t>
      </w:r>
      <w:r w:rsidRPr="7C9A0A0A" w:rsidR="02AE12B7">
        <w:rPr>
          <w:rFonts w:ascii="Calibri" w:hAnsi="Calibri" w:eastAsia="Calibri" w:cs="Calibri"/>
          <w:b w:val="0"/>
          <w:bCs w:val="0"/>
          <w:sz w:val="22"/>
          <w:szCs w:val="22"/>
          <w:u w:val="none"/>
        </w:rPr>
        <w:t>delete</w:t>
      </w:r>
      <w:r w:rsidRPr="7C9A0A0A" w:rsidR="02AE12B7">
        <w:rPr>
          <w:rFonts w:ascii="Calibri" w:hAnsi="Calibri" w:eastAsia="Calibri" w:cs="Calibri"/>
          <w:b w:val="0"/>
          <w:bCs w:val="0"/>
          <w:sz w:val="22"/>
          <w:szCs w:val="22"/>
          <w:u w:val="none"/>
        </w:rPr>
        <w:t>, or block reporting of the information if it is found to be inaccurate, incomplete, or unverifiable.</w:t>
      </w:r>
    </w:p>
    <w:p w:rsidR="02AE12B7" w:rsidP="7C9A0A0A" w:rsidRDefault="02AE12B7" w14:paraId="532BAE53" w14:textId="60E92BB0">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Direct disputes</w:t>
      </w:r>
    </w:p>
    <w:p w:rsidR="02AE12B7" w:rsidP="7C9A0A0A" w:rsidRDefault="02AE12B7" w14:paraId="3EBF3EAF" w14:textId="11B551E9">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If </w:t>
      </w:r>
      <w:r w:rsidRPr="7C9A0A0A" w:rsidR="02FC6352">
        <w:rPr>
          <w:rFonts w:ascii="Calibri" w:hAnsi="Calibri" w:eastAsia="Calibri" w:cs="Calibri"/>
          <w:b w:val="0"/>
          <w:bCs w:val="0"/>
          <w:sz w:val="22"/>
          <w:szCs w:val="22"/>
        </w:rPr>
        <w:t>[</w:t>
      </w:r>
      <w:r w:rsidRPr="7C9A0A0A" w:rsidR="02FC6352">
        <w:rPr>
          <w:rFonts w:ascii="Calibri" w:hAnsi="Calibri" w:eastAsia="Calibri" w:cs="Calibri"/>
          <w:b w:val="0"/>
          <w:bCs w:val="0"/>
          <w:sz w:val="22"/>
          <w:szCs w:val="22"/>
          <w:highlight w:val="yellow"/>
        </w:rPr>
        <w:t>EMPLOYER'S NAME</w:t>
      </w:r>
      <w:r w:rsidRPr="7C9A0A0A" w:rsidR="02FC635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receives a dispute directly from a consumer, </w:t>
      </w:r>
      <w:r w:rsidRPr="7C9A0A0A" w:rsidR="298DC33B">
        <w:rPr>
          <w:rFonts w:ascii="Calibri" w:hAnsi="Calibri" w:eastAsia="Calibri" w:cs="Calibri"/>
          <w:b w:val="0"/>
          <w:bCs w:val="0"/>
          <w:sz w:val="22"/>
          <w:szCs w:val="22"/>
        </w:rPr>
        <w:t>[</w:t>
      </w:r>
      <w:r w:rsidRPr="7C9A0A0A" w:rsidR="298DC33B">
        <w:rPr>
          <w:rFonts w:ascii="Calibri" w:hAnsi="Calibri" w:eastAsia="Calibri" w:cs="Calibri"/>
          <w:b w:val="0"/>
          <w:bCs w:val="0"/>
          <w:sz w:val="22"/>
          <w:szCs w:val="22"/>
          <w:highlight w:val="yellow"/>
        </w:rPr>
        <w:t>EMPLOYER'S NAME</w:t>
      </w:r>
      <w:r w:rsidRPr="7C9A0A0A" w:rsidR="298DC33B">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investigate the dispute if it concerns:</w:t>
      </w:r>
    </w:p>
    <w:p w:rsidR="02AE12B7" w:rsidP="7C9A0A0A" w:rsidRDefault="02AE12B7" w14:paraId="0D3C1BEE" w14:textId="742D8D3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consumer's liability for a credit account or debt with the company.</w:t>
      </w:r>
    </w:p>
    <w:p w:rsidR="02AE12B7" w:rsidP="7C9A0A0A" w:rsidRDefault="02AE12B7" w14:paraId="0264CA8F" w14:textId="204DC845">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The terms of the credit account or debt.</w:t>
      </w:r>
    </w:p>
    <w:p w:rsidR="02AE12B7" w:rsidP="7C9A0A0A" w:rsidRDefault="02AE12B7" w14:paraId="0A249961" w14:textId="1693E522">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The consumer’s performance or conduct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the account or relationship.</w:t>
      </w:r>
    </w:p>
    <w:p w:rsidR="02AE12B7" w:rsidP="7C9A0A0A" w:rsidRDefault="02AE12B7" w14:paraId="7C9821F5" w14:textId="675C13F9">
      <w:pPr>
        <w:pStyle w:val="ListParagraph"/>
        <w:numPr>
          <w:ilvl w:val="0"/>
          <w:numId w:val="5"/>
        </w:numPr>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Any other information related to the account or relationship that </w:t>
      </w:r>
      <w:r w:rsidRPr="7C9A0A0A" w:rsidR="02AE12B7">
        <w:rPr>
          <w:rFonts w:ascii="Calibri" w:hAnsi="Calibri" w:eastAsia="Calibri" w:cs="Calibri"/>
          <w:b w:val="0"/>
          <w:bCs w:val="0"/>
          <w:sz w:val="22"/>
          <w:szCs w:val="22"/>
          <w:u w:val="none"/>
        </w:rPr>
        <w:t>impacts</w:t>
      </w:r>
      <w:r w:rsidRPr="7C9A0A0A" w:rsidR="02AE12B7">
        <w:rPr>
          <w:rFonts w:ascii="Calibri" w:hAnsi="Calibri" w:eastAsia="Calibri" w:cs="Calibri"/>
          <w:b w:val="0"/>
          <w:bCs w:val="0"/>
          <w:sz w:val="22"/>
          <w:szCs w:val="22"/>
          <w:u w:val="none"/>
        </w:rPr>
        <w:t xml:space="preserve"> the consumer’s creditworthiness.</w:t>
      </w:r>
    </w:p>
    <w:p w:rsidR="02AE12B7" w:rsidP="7C9A0A0A" w:rsidRDefault="02AE12B7" w14:paraId="0799C3D6" w14:textId="6436BB3B">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 investigation and resolution</w:t>
      </w:r>
    </w:p>
    <w:p w:rsidR="02AE12B7" w:rsidP="7C9A0A0A" w:rsidRDefault="02AE12B7" w14:paraId="4A6A5A67" w14:textId="43FCAFBB">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Upon receiving a dispute, </w:t>
      </w:r>
      <w:r w:rsidRPr="7C9A0A0A" w:rsidR="16AA2A92">
        <w:rPr>
          <w:rFonts w:ascii="Calibri" w:hAnsi="Calibri" w:eastAsia="Calibri" w:cs="Calibri"/>
          <w:b w:val="0"/>
          <w:bCs w:val="0"/>
          <w:sz w:val="22"/>
          <w:szCs w:val="22"/>
        </w:rPr>
        <w:t>[</w:t>
      </w:r>
      <w:r w:rsidRPr="7C9A0A0A" w:rsidR="16AA2A92">
        <w:rPr>
          <w:rFonts w:ascii="Calibri" w:hAnsi="Calibri" w:eastAsia="Calibri" w:cs="Calibri"/>
          <w:b w:val="0"/>
          <w:bCs w:val="0"/>
          <w:sz w:val="22"/>
          <w:szCs w:val="22"/>
          <w:highlight w:val="yellow"/>
        </w:rPr>
        <w:t>EMPLOYER'S NAME</w:t>
      </w:r>
      <w:r w:rsidRPr="7C9A0A0A" w:rsidR="16AA2A92">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w:t>
      </w:r>
    </w:p>
    <w:p w:rsidR="02AE12B7" w:rsidP="7C9A0A0A" w:rsidRDefault="02AE12B7" w14:paraId="04CC33E8" w14:textId="1DC5B28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Conduct a reasonable investigation.</w:t>
      </w:r>
    </w:p>
    <w:p w:rsidR="02AE12B7" w:rsidP="7C9A0A0A" w:rsidRDefault="02AE12B7" w14:paraId="6CDC3A95" w14:textId="4228A773">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Review all relevant information provided by the consumer.</w:t>
      </w:r>
    </w:p>
    <w:p w:rsidR="02AE12B7" w:rsidP="7C9A0A0A" w:rsidRDefault="02AE12B7" w14:paraId="5DADA4D0" w14:textId="3577F79F">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Complete the investigation and report the findings to the consumer.</w:t>
      </w:r>
    </w:p>
    <w:p w:rsidR="02AE12B7" w:rsidP="7C9A0A0A" w:rsidRDefault="02AE12B7" w14:paraId="6A864208" w14:textId="5C8DAB51">
      <w:pPr>
        <w:pStyle w:val="ListParagraph"/>
        <w:numPr>
          <w:ilvl w:val="0"/>
          <w:numId w:val="6"/>
        </w:numPr>
        <w:spacing w:line="276" w:lineRule="auto"/>
        <w:jc w:val="both"/>
        <w:rPr/>
      </w:pPr>
      <w:r w:rsidRPr="7C9A0A0A" w:rsidR="02AE12B7">
        <w:rPr>
          <w:rFonts w:ascii="Calibri" w:hAnsi="Calibri" w:eastAsia="Calibri" w:cs="Calibri"/>
          <w:b w:val="0"/>
          <w:bCs w:val="0"/>
          <w:sz w:val="22"/>
          <w:szCs w:val="22"/>
          <w:u w:val="none"/>
        </w:rPr>
        <w:t>Notify any CRA that received inaccurate information, correcting it if necessary to ensure accuracy.</w:t>
      </w:r>
    </w:p>
    <w:p w:rsidR="02AE12B7" w:rsidP="7C9A0A0A" w:rsidRDefault="02AE12B7" w14:paraId="0BADF38C" w14:textId="616723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Disputed debts</w:t>
      </w:r>
    </w:p>
    <w:p w:rsidR="02AE12B7" w:rsidP="7C9A0A0A" w:rsidRDefault="02AE12B7" w14:paraId="77CE98F3" w14:textId="0AACFE1C">
      <w:pPr>
        <w:pStyle w:val="Normal"/>
        <w:spacing w:line="276" w:lineRule="auto"/>
        <w:jc w:val="both"/>
        <w:rPr>
          <w:rFonts w:ascii="Calibri" w:hAnsi="Calibri" w:eastAsia="Calibri" w:cs="Calibri"/>
          <w:b w:val="0"/>
          <w:bCs w:val="0"/>
          <w:sz w:val="22"/>
          <w:szCs w:val="22"/>
          <w:u w:val="none"/>
        </w:rPr>
      </w:pPr>
      <w:r w:rsidRPr="7C9A0A0A" w:rsidR="02AE12B7">
        <w:rPr>
          <w:rFonts w:ascii="Calibri" w:hAnsi="Calibri" w:eastAsia="Calibri" w:cs="Calibri"/>
          <w:b w:val="0"/>
          <w:bCs w:val="0"/>
          <w:sz w:val="22"/>
          <w:szCs w:val="22"/>
          <w:u w:val="none"/>
        </w:rPr>
        <w:t xml:space="preserve">When </w:t>
      </w:r>
      <w:r w:rsidRPr="7C9A0A0A" w:rsidR="316BE813">
        <w:rPr>
          <w:rFonts w:ascii="Calibri" w:hAnsi="Calibri" w:eastAsia="Calibri" w:cs="Calibri"/>
          <w:b w:val="0"/>
          <w:bCs w:val="0"/>
          <w:sz w:val="22"/>
          <w:szCs w:val="22"/>
        </w:rPr>
        <w:t>[</w:t>
      </w:r>
      <w:r w:rsidRPr="7C9A0A0A" w:rsidR="316BE813">
        <w:rPr>
          <w:rFonts w:ascii="Calibri" w:hAnsi="Calibri" w:eastAsia="Calibri" w:cs="Calibri"/>
          <w:b w:val="0"/>
          <w:bCs w:val="0"/>
          <w:sz w:val="22"/>
          <w:szCs w:val="22"/>
          <w:highlight w:val="yellow"/>
        </w:rPr>
        <w:t>EMPLOYER'S NAME</w:t>
      </w:r>
      <w:r w:rsidRPr="7C9A0A0A" w:rsidR="316BE813">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attempts</w:t>
      </w:r>
      <w:r w:rsidRPr="7C9A0A0A" w:rsidR="02AE12B7">
        <w:rPr>
          <w:rFonts w:ascii="Calibri" w:hAnsi="Calibri" w:eastAsia="Calibri" w:cs="Calibri"/>
          <w:b w:val="0"/>
          <w:bCs w:val="0"/>
          <w:sz w:val="22"/>
          <w:szCs w:val="22"/>
          <w:u w:val="none"/>
        </w:rPr>
        <w:t xml:space="preserve"> to collect a debt and the consumer disputes it within </w:t>
      </w:r>
      <w:r w:rsidRPr="7C9A0A0A" w:rsidR="02AE12B7">
        <w:rPr>
          <w:rFonts w:ascii="Calibri" w:hAnsi="Calibri" w:eastAsia="Calibri" w:cs="Calibri"/>
          <w:b w:val="0"/>
          <w:bCs w:val="0"/>
          <w:sz w:val="22"/>
          <w:szCs w:val="22"/>
          <w:u w:val="none"/>
        </w:rPr>
        <w:t>30 days</w:t>
      </w:r>
      <w:r w:rsidRPr="7C9A0A0A" w:rsidR="02AE12B7">
        <w:rPr>
          <w:rFonts w:ascii="Calibri" w:hAnsi="Calibri" w:eastAsia="Calibri" w:cs="Calibri"/>
          <w:b w:val="0"/>
          <w:bCs w:val="0"/>
          <w:sz w:val="22"/>
          <w:szCs w:val="22"/>
          <w:u w:val="none"/>
        </w:rPr>
        <w:t xml:space="preserve">, </w:t>
      </w:r>
      <w:r w:rsidRPr="7C9A0A0A" w:rsidR="6E23C583">
        <w:rPr>
          <w:rFonts w:ascii="Calibri" w:hAnsi="Calibri" w:eastAsia="Calibri" w:cs="Calibri"/>
          <w:b w:val="0"/>
          <w:bCs w:val="0"/>
          <w:sz w:val="22"/>
          <w:szCs w:val="22"/>
        </w:rPr>
        <w:t>[</w:t>
      </w:r>
      <w:r w:rsidRPr="7C9A0A0A" w:rsidR="6E23C583">
        <w:rPr>
          <w:rFonts w:ascii="Calibri" w:hAnsi="Calibri" w:eastAsia="Calibri" w:cs="Calibri"/>
          <w:b w:val="0"/>
          <w:bCs w:val="0"/>
          <w:sz w:val="22"/>
          <w:szCs w:val="22"/>
          <w:highlight w:val="yellow"/>
        </w:rPr>
        <w:t>EMPLOYER'S NAME</w:t>
      </w:r>
      <w:r w:rsidRPr="7C9A0A0A" w:rsidR="6E23C583">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must stop collection on the disputed debt or </w:t>
      </w:r>
      <w:r w:rsidRPr="7C9A0A0A" w:rsidR="02AE12B7">
        <w:rPr>
          <w:rFonts w:ascii="Calibri" w:hAnsi="Calibri" w:eastAsia="Calibri" w:cs="Calibri"/>
          <w:b w:val="0"/>
          <w:bCs w:val="0"/>
          <w:sz w:val="22"/>
          <w:szCs w:val="22"/>
          <w:u w:val="none"/>
        </w:rPr>
        <w:t>portion</w:t>
      </w:r>
      <w:r w:rsidRPr="7C9A0A0A" w:rsidR="02AE12B7">
        <w:rPr>
          <w:rFonts w:ascii="Calibri" w:hAnsi="Calibri" w:eastAsia="Calibri" w:cs="Calibri"/>
          <w:b w:val="0"/>
          <w:bCs w:val="0"/>
          <w:sz w:val="22"/>
          <w:szCs w:val="22"/>
          <w:u w:val="none"/>
        </w:rPr>
        <w:t xml:space="preserve"> until validation is completed. To </w:t>
      </w:r>
      <w:r w:rsidRPr="7C9A0A0A" w:rsidR="02AE12B7">
        <w:rPr>
          <w:rFonts w:ascii="Calibri" w:hAnsi="Calibri" w:eastAsia="Calibri" w:cs="Calibri"/>
          <w:b w:val="0"/>
          <w:bCs w:val="0"/>
          <w:sz w:val="22"/>
          <w:szCs w:val="22"/>
          <w:u w:val="none"/>
        </w:rPr>
        <w:t>validate</w:t>
      </w:r>
      <w:r w:rsidRPr="7C9A0A0A" w:rsidR="02AE12B7">
        <w:rPr>
          <w:rFonts w:ascii="Calibri" w:hAnsi="Calibri" w:eastAsia="Calibri" w:cs="Calibri"/>
          <w:b w:val="0"/>
          <w:bCs w:val="0"/>
          <w:sz w:val="22"/>
          <w:szCs w:val="22"/>
          <w:u w:val="none"/>
        </w:rPr>
        <w:t xml:space="preserve">, </w:t>
      </w:r>
      <w:r w:rsidRPr="7C9A0A0A" w:rsidR="0D23AFB5">
        <w:rPr>
          <w:rFonts w:ascii="Calibri" w:hAnsi="Calibri" w:eastAsia="Calibri" w:cs="Calibri"/>
          <w:b w:val="0"/>
          <w:bCs w:val="0"/>
          <w:sz w:val="22"/>
          <w:szCs w:val="22"/>
        </w:rPr>
        <w:t>[</w:t>
      </w:r>
      <w:r w:rsidRPr="7C9A0A0A" w:rsidR="0D23AFB5">
        <w:rPr>
          <w:rFonts w:ascii="Calibri" w:hAnsi="Calibri" w:eastAsia="Calibri" w:cs="Calibri"/>
          <w:b w:val="0"/>
          <w:bCs w:val="0"/>
          <w:sz w:val="22"/>
          <w:szCs w:val="22"/>
          <w:highlight w:val="yellow"/>
        </w:rPr>
        <w:t>EMPLOYER'S NAME</w:t>
      </w:r>
      <w:r w:rsidRPr="7C9A0A0A" w:rsidR="0D23AFB5">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obtain verification or a copy of the judgment (or creditor details) and send the consumer the necessary verification or judgment details.</w:t>
      </w:r>
    </w:p>
    <w:p w:rsidR="7C9A0A0A" w:rsidP="7C9A0A0A" w:rsidRDefault="7C9A0A0A" w14:paraId="365A4DF9" w14:textId="06876BC6">
      <w:pPr>
        <w:pStyle w:val="Normal"/>
        <w:spacing w:line="276" w:lineRule="auto"/>
        <w:jc w:val="both"/>
        <w:rPr>
          <w:rFonts w:ascii="Calibri" w:hAnsi="Calibri" w:eastAsia="Calibri" w:cs="Calibri"/>
          <w:b w:val="0"/>
          <w:bCs w:val="0"/>
          <w:sz w:val="22"/>
          <w:szCs w:val="22"/>
          <w:u w:val="single"/>
        </w:rPr>
      </w:pPr>
    </w:p>
    <w:p w:rsidR="02AE12B7" w:rsidP="7C9A0A0A" w:rsidRDefault="02AE12B7" w14:paraId="0E344426" w14:textId="3C72B3A2">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Frivolous or irrelevant disputes</w:t>
      </w:r>
    </w:p>
    <w:p w:rsidR="02AE12B7" w:rsidP="7C9A0A0A" w:rsidRDefault="02AE12B7" w14:paraId="4383ED30" w14:textId="04CF0B6A">
      <w:pPr>
        <w:pStyle w:val="Normal"/>
        <w:spacing w:line="276" w:lineRule="auto"/>
        <w:jc w:val="both"/>
        <w:rPr>
          <w:rFonts w:ascii="Calibri" w:hAnsi="Calibri" w:eastAsia="Calibri" w:cs="Calibri"/>
          <w:b w:val="0"/>
          <w:bCs w:val="0"/>
          <w:sz w:val="22"/>
          <w:szCs w:val="22"/>
          <w:u w:val="none"/>
        </w:rPr>
      </w:pPr>
      <w:r w:rsidRPr="7C9A0A0A" w:rsidR="2F30D4F5">
        <w:rPr>
          <w:rFonts w:ascii="Calibri" w:hAnsi="Calibri" w:eastAsia="Calibri" w:cs="Calibri"/>
          <w:b w:val="0"/>
          <w:bCs w:val="0"/>
          <w:sz w:val="22"/>
          <w:szCs w:val="22"/>
        </w:rPr>
        <w:t>[</w:t>
      </w:r>
      <w:r w:rsidRPr="7C9A0A0A" w:rsidR="2F30D4F5">
        <w:rPr>
          <w:rFonts w:ascii="Calibri" w:hAnsi="Calibri" w:eastAsia="Calibri" w:cs="Calibri"/>
          <w:b w:val="0"/>
          <w:bCs w:val="0"/>
          <w:sz w:val="22"/>
          <w:szCs w:val="22"/>
          <w:highlight w:val="yellow"/>
        </w:rPr>
        <w:t>EMPLOYER'S NAME</w:t>
      </w:r>
      <w:r w:rsidRPr="7C9A0A0A" w:rsidR="2F30D4F5">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is not required to</w:t>
      </w:r>
      <w:r w:rsidRPr="7C9A0A0A" w:rsidR="02AE12B7">
        <w:rPr>
          <w:rFonts w:ascii="Calibri" w:hAnsi="Calibri" w:eastAsia="Calibri" w:cs="Calibri"/>
          <w:b w:val="0"/>
          <w:bCs w:val="0"/>
          <w:sz w:val="22"/>
          <w:szCs w:val="22"/>
          <w:u w:val="none"/>
        </w:rPr>
        <w:t xml:space="preserve"> investigate disputes that are frivolous or irrelevant, such as:</w:t>
      </w:r>
    </w:p>
    <w:p w:rsidR="02AE12B7" w:rsidP="7C9A0A0A" w:rsidRDefault="02AE12B7" w14:paraId="634F5449" w14:textId="06E35768">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Insufficient information provided by the consumer.</w:t>
      </w:r>
    </w:p>
    <w:p w:rsidR="02AE12B7" w:rsidP="7C9A0A0A" w:rsidRDefault="02AE12B7" w14:paraId="58AF3AB8" w14:textId="362BDB2A">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Duplicate disputes with no </w:t>
      </w:r>
      <w:r w:rsidRPr="7C9A0A0A" w:rsidR="02AE12B7">
        <w:rPr>
          <w:rFonts w:ascii="Calibri" w:hAnsi="Calibri" w:eastAsia="Calibri" w:cs="Calibri"/>
          <w:b w:val="0"/>
          <w:bCs w:val="0"/>
          <w:sz w:val="22"/>
          <w:szCs w:val="22"/>
          <w:u w:val="none"/>
        </w:rPr>
        <w:t>new information</w:t>
      </w:r>
      <w:r w:rsidRPr="7C9A0A0A" w:rsidR="02AE12B7">
        <w:rPr>
          <w:rFonts w:ascii="Calibri" w:hAnsi="Calibri" w:eastAsia="Calibri" w:cs="Calibri"/>
          <w:b w:val="0"/>
          <w:bCs w:val="0"/>
          <w:sz w:val="22"/>
          <w:szCs w:val="22"/>
          <w:u w:val="none"/>
        </w:rPr>
        <w:t>.</w:t>
      </w:r>
    </w:p>
    <w:p w:rsidR="02AE12B7" w:rsidP="7C9A0A0A" w:rsidRDefault="02AE12B7" w14:paraId="29B95809" w14:textId="6943979E">
      <w:pPr>
        <w:pStyle w:val="ListParagraph"/>
        <w:numPr>
          <w:ilvl w:val="0"/>
          <w:numId w:val="7"/>
        </w:numPr>
        <w:spacing w:line="276" w:lineRule="auto"/>
        <w:jc w:val="both"/>
        <w:rPr/>
      </w:pPr>
      <w:r w:rsidRPr="7C9A0A0A" w:rsidR="02AE12B7">
        <w:rPr>
          <w:rFonts w:ascii="Calibri" w:hAnsi="Calibri" w:eastAsia="Calibri" w:cs="Calibri"/>
          <w:b w:val="0"/>
          <w:bCs w:val="0"/>
          <w:sz w:val="22"/>
          <w:szCs w:val="22"/>
          <w:u w:val="none"/>
        </w:rPr>
        <w:t xml:space="preserve">Disputes </w:t>
      </w:r>
      <w:r w:rsidRPr="7C9A0A0A" w:rsidR="02AE12B7">
        <w:rPr>
          <w:rFonts w:ascii="Calibri" w:hAnsi="Calibri" w:eastAsia="Calibri" w:cs="Calibri"/>
          <w:b w:val="0"/>
          <w:bCs w:val="0"/>
          <w:sz w:val="22"/>
          <w:szCs w:val="22"/>
          <w:u w:val="none"/>
        </w:rPr>
        <w:t>regarding</w:t>
      </w:r>
      <w:r w:rsidRPr="7C9A0A0A" w:rsidR="02AE12B7">
        <w:rPr>
          <w:rFonts w:ascii="Calibri" w:hAnsi="Calibri" w:eastAsia="Calibri" w:cs="Calibri"/>
          <w:b w:val="0"/>
          <w:bCs w:val="0"/>
          <w:sz w:val="22"/>
          <w:szCs w:val="22"/>
          <w:u w:val="none"/>
        </w:rPr>
        <w:t xml:space="preserve"> </w:t>
      </w:r>
      <w:r w:rsidRPr="7C9A0A0A" w:rsidR="02AE12B7">
        <w:rPr>
          <w:rFonts w:ascii="Calibri" w:hAnsi="Calibri" w:eastAsia="Calibri" w:cs="Calibri"/>
          <w:b w:val="0"/>
          <w:bCs w:val="0"/>
          <w:sz w:val="22"/>
          <w:szCs w:val="22"/>
          <w:u w:val="none"/>
        </w:rPr>
        <w:t>identifying</w:t>
      </w:r>
      <w:r w:rsidRPr="7C9A0A0A" w:rsidR="02AE12B7">
        <w:rPr>
          <w:rFonts w:ascii="Calibri" w:hAnsi="Calibri" w:eastAsia="Calibri" w:cs="Calibri"/>
          <w:b w:val="0"/>
          <w:bCs w:val="0"/>
          <w:sz w:val="22"/>
          <w:szCs w:val="22"/>
          <w:u w:val="none"/>
        </w:rPr>
        <w:t xml:space="preserve"> information, public records, credit repair organizations, or information exempt under 12 C.F.R. § 1022.42(b).</w:t>
      </w:r>
    </w:p>
    <w:p w:rsidR="02AE12B7" w:rsidP="7C9A0A0A" w:rsidRDefault="02AE12B7" w14:paraId="07867F84" w14:textId="28DFAD33">
      <w:pPr>
        <w:pStyle w:val="Normal"/>
        <w:spacing w:line="276" w:lineRule="auto"/>
        <w:jc w:val="both"/>
      </w:pPr>
      <w:r w:rsidRPr="7C9A0A0A" w:rsidR="02AE12B7">
        <w:rPr>
          <w:rFonts w:ascii="Calibri" w:hAnsi="Calibri" w:eastAsia="Calibri" w:cs="Calibri"/>
          <w:b w:val="0"/>
          <w:bCs w:val="0"/>
          <w:sz w:val="22"/>
          <w:szCs w:val="22"/>
          <w:u w:val="none"/>
        </w:rPr>
        <w:t xml:space="preserve">If a dispute is </w:t>
      </w:r>
      <w:r w:rsidRPr="7C9A0A0A" w:rsidR="02AE12B7">
        <w:rPr>
          <w:rFonts w:ascii="Calibri" w:hAnsi="Calibri" w:eastAsia="Calibri" w:cs="Calibri"/>
          <w:b w:val="0"/>
          <w:bCs w:val="0"/>
          <w:sz w:val="22"/>
          <w:szCs w:val="22"/>
          <w:u w:val="none"/>
        </w:rPr>
        <w:t>deemed</w:t>
      </w:r>
      <w:r w:rsidRPr="7C9A0A0A" w:rsidR="02AE12B7">
        <w:rPr>
          <w:rFonts w:ascii="Calibri" w:hAnsi="Calibri" w:eastAsia="Calibri" w:cs="Calibri"/>
          <w:b w:val="0"/>
          <w:bCs w:val="0"/>
          <w:sz w:val="22"/>
          <w:szCs w:val="22"/>
          <w:u w:val="none"/>
        </w:rPr>
        <w:t xml:space="preserve"> frivolous or irrelevant, </w:t>
      </w:r>
      <w:r w:rsidRPr="7C9A0A0A" w:rsidR="0BFC17C4">
        <w:rPr>
          <w:rFonts w:ascii="Calibri" w:hAnsi="Calibri" w:eastAsia="Calibri" w:cs="Calibri"/>
          <w:b w:val="0"/>
          <w:bCs w:val="0"/>
          <w:sz w:val="22"/>
          <w:szCs w:val="22"/>
        </w:rPr>
        <w:t>[</w:t>
      </w:r>
      <w:r w:rsidRPr="7C9A0A0A" w:rsidR="0BFC17C4">
        <w:rPr>
          <w:rFonts w:ascii="Calibri" w:hAnsi="Calibri" w:eastAsia="Calibri" w:cs="Calibri"/>
          <w:b w:val="0"/>
          <w:bCs w:val="0"/>
          <w:sz w:val="22"/>
          <w:szCs w:val="22"/>
          <w:highlight w:val="yellow"/>
        </w:rPr>
        <w:t>EMPLOYER'S NAME</w:t>
      </w:r>
      <w:r w:rsidRPr="7C9A0A0A" w:rsidR="0BFC17C4">
        <w:rPr>
          <w:rFonts w:ascii="Calibri" w:hAnsi="Calibri" w:eastAsia="Calibri" w:cs="Calibri"/>
          <w:b w:val="0"/>
          <w:bCs w:val="0"/>
          <w:sz w:val="22"/>
          <w:szCs w:val="22"/>
        </w:rPr>
        <w:t xml:space="preserve">] </w:t>
      </w:r>
      <w:r w:rsidRPr="7C9A0A0A" w:rsidR="02AE12B7">
        <w:rPr>
          <w:rFonts w:ascii="Calibri" w:hAnsi="Calibri" w:eastAsia="Calibri" w:cs="Calibri"/>
          <w:b w:val="0"/>
          <w:bCs w:val="0"/>
          <w:sz w:val="22"/>
          <w:szCs w:val="22"/>
          <w:u w:val="none"/>
        </w:rPr>
        <w:t>must notify the consumer within 5 business days, explaining the reason for the determination and any required information needed for further investigation.</w:t>
      </w:r>
    </w:p>
    <w:p w:rsidR="02AE12B7" w:rsidP="7C9A0A0A" w:rsidRDefault="02AE12B7" w14:paraId="4F49E0D5" w14:textId="6A7A3CB4">
      <w:pPr>
        <w:pStyle w:val="Normal"/>
        <w:spacing w:line="276" w:lineRule="auto"/>
        <w:jc w:val="both"/>
        <w:rPr>
          <w:rFonts w:ascii="Calibri" w:hAnsi="Calibri" w:eastAsia="Calibri" w:cs="Calibri"/>
          <w:b w:val="0"/>
          <w:bCs w:val="0"/>
          <w:sz w:val="22"/>
          <w:szCs w:val="22"/>
          <w:u w:val="single"/>
        </w:rPr>
      </w:pPr>
      <w:r w:rsidRPr="7C9A0A0A" w:rsidR="02AE12B7">
        <w:rPr>
          <w:rFonts w:ascii="Calibri" w:hAnsi="Calibri" w:eastAsia="Calibri" w:cs="Calibri"/>
          <w:b w:val="0"/>
          <w:bCs w:val="0"/>
          <w:sz w:val="22"/>
          <w:szCs w:val="22"/>
          <w:u w:val="single"/>
        </w:rPr>
        <w:t>Training</w:t>
      </w:r>
    </w:p>
    <w:p w:rsidR="02AE12B7" w:rsidP="7C9A0A0A" w:rsidRDefault="02AE12B7" w14:paraId="5FBB472A" w14:textId="574026A0">
      <w:pPr>
        <w:pStyle w:val="Normal"/>
        <w:spacing w:line="276" w:lineRule="auto"/>
        <w:jc w:val="both"/>
        <w:rPr>
          <w:rFonts w:ascii="Calibri" w:hAnsi="Calibri" w:eastAsia="Calibri" w:cs="Calibri"/>
          <w:b w:val="0"/>
          <w:bCs w:val="0"/>
          <w:sz w:val="22"/>
          <w:szCs w:val="22"/>
          <w:u w:val="none"/>
        </w:rPr>
      </w:pPr>
      <w:r w:rsidRPr="7C9A0A0A" w:rsidR="2118433F">
        <w:rPr>
          <w:rFonts w:ascii="Calibri" w:hAnsi="Calibri" w:eastAsia="Calibri" w:cs="Calibri"/>
          <w:b w:val="0"/>
          <w:bCs w:val="0"/>
          <w:sz w:val="22"/>
          <w:szCs w:val="22"/>
        </w:rPr>
        <w:t>[</w:t>
      </w:r>
      <w:r w:rsidRPr="7C9A0A0A" w:rsidR="2118433F">
        <w:rPr>
          <w:rFonts w:ascii="Calibri" w:hAnsi="Calibri" w:eastAsia="Calibri" w:cs="Calibri"/>
          <w:b w:val="0"/>
          <w:bCs w:val="0"/>
          <w:sz w:val="22"/>
          <w:szCs w:val="22"/>
          <w:highlight w:val="yellow"/>
        </w:rPr>
        <w:t>EMPLOYER'S NAME</w:t>
      </w:r>
      <w:r w:rsidRPr="7C9A0A0A" w:rsidR="2118433F">
        <w:rPr>
          <w:rFonts w:ascii="Calibri" w:hAnsi="Calibri" w:eastAsia="Calibri" w:cs="Calibri"/>
          <w:b w:val="0"/>
          <w:bCs w:val="0"/>
          <w:sz w:val="22"/>
          <w:szCs w:val="22"/>
        </w:rPr>
        <w:t>]</w:t>
      </w:r>
      <w:r w:rsidRPr="7C9A0A0A" w:rsidR="02AE12B7">
        <w:rPr>
          <w:rFonts w:ascii="Calibri" w:hAnsi="Calibri" w:eastAsia="Calibri" w:cs="Calibri"/>
          <w:b w:val="0"/>
          <w:bCs w:val="0"/>
          <w:sz w:val="22"/>
          <w:szCs w:val="22"/>
          <w:u w:val="none"/>
        </w:rPr>
        <w:t xml:space="preserve"> will provide regular training to all employees, especially those with consumer-facing roles, to ensure compliance with this policy. Personnel should be aware of their obligations related to consumer complaints and understand how to fulfill their role in ensuring compliance.</w:t>
      </w:r>
    </w:p>
    <w:p w:rsidR="02AE12B7" w:rsidP="7C9A0A0A" w:rsidRDefault="02AE12B7" w14:paraId="38964672" w14:textId="07500C0D">
      <w:pPr>
        <w:pStyle w:val="Normal"/>
        <w:spacing w:line="276" w:lineRule="auto"/>
        <w:jc w:val="both"/>
        <w:rPr>
          <w:rFonts w:ascii="Calibri" w:hAnsi="Calibri" w:eastAsia="Calibri" w:cs="Calibri"/>
          <w:b w:val="1"/>
          <w:bCs w:val="1"/>
          <w:sz w:val="22"/>
          <w:szCs w:val="22"/>
          <w:u w:val="none"/>
        </w:rPr>
      </w:pPr>
      <w:r w:rsidRPr="7C9A0A0A" w:rsidR="02AE12B7">
        <w:rPr>
          <w:rFonts w:ascii="Calibri" w:hAnsi="Calibri" w:eastAsia="Calibri" w:cs="Calibri"/>
          <w:b w:val="1"/>
          <w:bCs w:val="1"/>
          <w:sz w:val="22"/>
          <w:szCs w:val="22"/>
          <w:u w:val="none"/>
        </w:rPr>
        <w:t>COMPLIANCE AND MANAGEMENT</w:t>
      </w:r>
    </w:p>
    <w:p w:rsidR="02AE12B7" w:rsidP="7C9A0A0A" w:rsidRDefault="02AE12B7" w14:paraId="245A2005" w14:textId="473FC043">
      <w:pPr>
        <w:pStyle w:val="Normal"/>
        <w:spacing w:line="276" w:lineRule="auto"/>
        <w:jc w:val="both"/>
        <w:rPr>
          <w:rFonts w:ascii="Calibri" w:hAnsi="Calibri" w:eastAsia="Calibri" w:cs="Calibri"/>
          <w:b w:val="0"/>
          <w:bCs w:val="0"/>
          <w:sz w:val="22"/>
          <w:szCs w:val="22"/>
          <w:u w:val="none"/>
        </w:rPr>
      </w:pPr>
      <w:r w:rsidRPr="66E3D280" w:rsidR="3CDB553E">
        <w:rPr>
          <w:rFonts w:ascii="Calibri" w:hAnsi="Calibri" w:eastAsia="Calibri" w:cs="Calibri"/>
          <w:b w:val="0"/>
          <w:bCs w:val="0"/>
          <w:sz w:val="22"/>
          <w:szCs w:val="22"/>
        </w:rPr>
        <w:t>[</w:t>
      </w:r>
      <w:r w:rsidRPr="66E3D280" w:rsidR="3CDB553E">
        <w:rPr>
          <w:rFonts w:ascii="Calibri" w:hAnsi="Calibri" w:eastAsia="Calibri" w:cs="Calibri"/>
          <w:b w:val="0"/>
          <w:bCs w:val="0"/>
          <w:sz w:val="22"/>
          <w:szCs w:val="22"/>
          <w:highlight w:val="yellow"/>
        </w:rPr>
        <w:t>EMPLOYER'S NAME</w:t>
      </w:r>
      <w:r w:rsidRPr="66E3D280" w:rsidR="3CDB553E">
        <w:rPr>
          <w:rFonts w:ascii="Calibri" w:hAnsi="Calibri" w:eastAsia="Calibri" w:cs="Calibri"/>
          <w:b w:val="0"/>
          <w:bCs w:val="0"/>
          <w:sz w:val="22"/>
          <w:szCs w:val="22"/>
        </w:rPr>
        <w:t>]</w:t>
      </w:r>
      <w:r w:rsidRPr="66E3D280" w:rsidR="58B8947A">
        <w:rPr>
          <w:rFonts w:ascii="Calibri" w:hAnsi="Calibri" w:eastAsia="Calibri" w:cs="Calibri"/>
          <w:b w:val="0"/>
          <w:bCs w:val="0"/>
          <w:sz w:val="22"/>
          <w:szCs w:val="22"/>
        </w:rPr>
        <w:t>’s</w:t>
      </w:r>
      <w:r w:rsidRPr="66E3D280" w:rsidR="02AE12B7">
        <w:rPr>
          <w:rFonts w:ascii="Calibri" w:hAnsi="Calibri" w:eastAsia="Calibri" w:cs="Calibri"/>
          <w:b w:val="0"/>
          <w:bCs w:val="0"/>
          <w:sz w:val="22"/>
          <w:szCs w:val="22"/>
          <w:u w:val="none"/>
        </w:rPr>
        <w:t xml:space="preserve"> </w:t>
      </w:r>
      <w:r w:rsidRPr="66E3D280" w:rsidR="0FC70190">
        <w:rPr>
          <w:rFonts w:ascii="Calibri" w:hAnsi="Calibri" w:eastAsia="Calibri" w:cs="Calibri"/>
          <w:b w:val="0"/>
          <w:bCs w:val="0"/>
          <w:sz w:val="22"/>
          <w:szCs w:val="22"/>
          <w:u w:val="none"/>
        </w:rPr>
        <w:t>[</w:t>
      </w:r>
      <w:r w:rsidRPr="66E3D280" w:rsidR="0FC70190">
        <w:rPr>
          <w:rFonts w:ascii="Calibri" w:hAnsi="Calibri" w:eastAsia="Calibri" w:cs="Calibri"/>
          <w:b w:val="0"/>
          <w:bCs w:val="0"/>
          <w:sz w:val="22"/>
          <w:szCs w:val="22"/>
          <w:highlight w:val="yellow"/>
          <w:u w:val="none"/>
        </w:rPr>
        <w:t>INSERT DEPARTMENT</w:t>
      </w:r>
      <w:r w:rsidRPr="66E3D280" w:rsidR="0FC70190">
        <w:rPr>
          <w:rFonts w:ascii="Calibri" w:hAnsi="Calibri" w:eastAsia="Calibri" w:cs="Calibri"/>
          <w:b w:val="0"/>
          <w:bCs w:val="0"/>
          <w:sz w:val="22"/>
          <w:szCs w:val="22"/>
          <w:u w:val="none"/>
        </w:rPr>
        <w:t>]</w:t>
      </w:r>
      <w:r w:rsidRPr="66E3D280" w:rsidR="02AE12B7">
        <w:rPr>
          <w:rFonts w:ascii="Calibri" w:hAnsi="Calibri" w:eastAsia="Calibri" w:cs="Calibri"/>
          <w:b w:val="0"/>
          <w:bCs w:val="0"/>
          <w:sz w:val="22"/>
          <w:szCs w:val="22"/>
          <w:u w:val="none"/>
        </w:rPr>
        <w:t xml:space="preserve"> will regularly review adherence to this policy. Any exceptions found during internal reviews or audits will be reported to the Board of Directors and senior management for tracking and corrective actions.</w:t>
      </w:r>
    </w:p>
    <w:p w:rsidR="743A6079" w:rsidP="66E3D280" w:rsidRDefault="743A6079" w14:paraId="630BC790" w14:textId="1AE0788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43A6079" w:rsidP="66E3D280" w:rsidRDefault="743A6079" w14:paraId="24E86335" w14:textId="34E3F18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43A6079" w:rsidP="66E3D280" w:rsidRDefault="743A6079" w14:paraId="6185D70F" w14:textId="68DBBED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43A6079" w:rsidP="66E3D280" w:rsidRDefault="743A6079" w14:paraId="4DAAFA82" w14:textId="4666649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43A6079" w:rsidP="66E3D280" w:rsidRDefault="743A6079" w14:paraId="04FDAF61" w14:textId="03E60EC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43A6079" w:rsidP="66E3D280" w:rsidRDefault="743A6079" w14:paraId="4BD780B8" w14:textId="754EFE8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43A6079" w:rsidP="66E3D280" w:rsidRDefault="743A6079" w14:paraId="2E09D670" w14:textId="67A145D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43A6079" w:rsidP="66E3D280" w:rsidRDefault="743A6079" w14:paraId="6634571A" w14:textId="2521AE9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43A6079" w:rsidP="66E3D280" w:rsidRDefault="743A6079" w14:paraId="60E94432" w14:textId="36C5A1B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6E3D280" w:rsidR="743A60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6E3D280" w:rsidP="66E3D280" w:rsidRDefault="66E3D280" w14:paraId="0AFD90E0" w14:textId="21596FE0">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70b64aa1204440d2"/>
      <w:footerReference w:type="default" r:id="R712cb396f42e494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77B715FA">
      <w:trPr>
        <w:trHeight w:val="300"/>
      </w:trPr>
      <w:tc>
        <w:tcPr>
          <w:tcW w:w="3120" w:type="dxa"/>
          <w:tcMar/>
        </w:tcPr>
        <w:p w:rsidR="72F3D78B" w:rsidP="72F3D78B" w:rsidRDefault="72F3D78B" w14:paraId="30B151E8" w14:textId="5D8E4C35">
          <w:pPr>
            <w:pStyle w:val="Header"/>
            <w:bidi w:val="0"/>
            <w:ind w:left="-115"/>
            <w:jc w:val="left"/>
          </w:pPr>
        </w:p>
      </w:tc>
      <w:tc>
        <w:tcPr>
          <w:tcW w:w="3120" w:type="dxa"/>
          <w:tcMar/>
        </w:tcPr>
        <w:p w:rsidR="72F3D78B" w:rsidP="72F3D78B" w:rsidRDefault="72F3D78B" w14:paraId="259CBF31" w14:textId="75D97B43">
          <w:pPr>
            <w:pStyle w:val="Header"/>
            <w:bidi w:val="0"/>
            <w:jc w:val="center"/>
            <w:rPr>
              <w:rFonts w:ascii="Calibri" w:hAnsi="Calibri" w:eastAsia="Calibri" w:cs="Calibri"/>
            </w:rPr>
          </w:pPr>
          <w:r w:rsidRPr="72F3D78B">
            <w:rPr>
              <w:rFonts w:ascii="Calibri" w:hAnsi="Calibri" w:eastAsia="Calibri" w:cs="Calibri"/>
              <w:sz w:val="22"/>
              <w:szCs w:val="22"/>
            </w:rPr>
            <w:fldChar w:fldCharType="begin"/>
          </w:r>
          <w:r>
            <w:instrText xml:space="preserve">PAGE</w:instrText>
          </w:r>
          <w:r>
            <w:fldChar w:fldCharType="separate"/>
          </w:r>
          <w:r w:rsidRPr="72F3D78B">
            <w:rPr>
              <w:rFonts w:ascii="Calibri" w:hAnsi="Calibri" w:eastAsia="Calibri" w:cs="Calibri"/>
              <w:sz w:val="22"/>
              <w:szCs w:val="22"/>
            </w:rPr>
            <w:fldChar w:fldCharType="end"/>
          </w:r>
        </w:p>
      </w:tc>
      <w:tc>
        <w:tcPr>
          <w:tcW w:w="3120" w:type="dxa"/>
          <w:tcMar/>
        </w:tcPr>
        <w:p w:rsidR="72F3D78B" w:rsidP="72F3D78B" w:rsidRDefault="72F3D78B" w14:paraId="565C2772" w14:textId="21B4AEFC">
          <w:pPr>
            <w:pStyle w:val="Header"/>
            <w:bidi w:val="0"/>
            <w:ind w:right="-115"/>
            <w:jc w:val="right"/>
          </w:pPr>
        </w:p>
      </w:tc>
    </w:tr>
  </w:tbl>
  <w:p w:rsidR="72F3D78B" w:rsidP="72F3D78B" w:rsidRDefault="72F3D78B" w14:paraId="3B4F6124" w14:textId="60EA90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F3D78B" w:rsidTr="72F3D78B" w14:paraId="6CFF24D7">
      <w:trPr>
        <w:trHeight w:val="300"/>
      </w:trPr>
      <w:tc>
        <w:tcPr>
          <w:tcW w:w="3120" w:type="dxa"/>
          <w:tcMar/>
        </w:tcPr>
        <w:p w:rsidR="72F3D78B" w:rsidP="72F3D78B" w:rsidRDefault="72F3D78B" w14:paraId="106856FE" w14:textId="627FF23E">
          <w:pPr>
            <w:pStyle w:val="Header"/>
            <w:bidi w:val="0"/>
            <w:ind w:left="-115"/>
            <w:jc w:val="left"/>
          </w:pPr>
        </w:p>
      </w:tc>
      <w:tc>
        <w:tcPr>
          <w:tcW w:w="3120" w:type="dxa"/>
          <w:tcMar/>
        </w:tcPr>
        <w:p w:rsidR="72F3D78B" w:rsidP="72F3D78B" w:rsidRDefault="72F3D78B" w14:paraId="7F8BDB97" w14:textId="42F10DD7">
          <w:pPr>
            <w:pStyle w:val="Header"/>
            <w:bidi w:val="0"/>
            <w:jc w:val="center"/>
          </w:pPr>
        </w:p>
      </w:tc>
      <w:tc>
        <w:tcPr>
          <w:tcW w:w="3120" w:type="dxa"/>
          <w:tcMar/>
        </w:tcPr>
        <w:p w:rsidR="72F3D78B" w:rsidP="72F3D78B" w:rsidRDefault="72F3D78B" w14:paraId="02626188" w14:textId="65F551C9">
          <w:pPr>
            <w:pStyle w:val="Header"/>
            <w:bidi w:val="0"/>
            <w:ind w:right="-115"/>
            <w:jc w:val="right"/>
          </w:pPr>
        </w:p>
      </w:tc>
    </w:tr>
  </w:tbl>
  <w:p w:rsidR="72F3D78B" w:rsidP="72F3D78B" w:rsidRDefault="72F3D78B" w14:paraId="2ABA32A0" w14:textId="3E75B029">
    <w:pPr>
      <w:pStyle w:val="Header"/>
      <w:bidi w:val="0"/>
    </w:pPr>
  </w:p>
</w:hdr>
</file>

<file path=word/intelligence2.xml><?xml version="1.0" encoding="utf-8"?>
<int2:intelligence xmlns:int2="http://schemas.microsoft.com/office/intelligence/2020/intelligence">
  <int2:observations>
    <int2:bookmark int2:bookmarkName="_Int_XIhA0y3Y" int2:invalidationBookmarkName="" int2:hashCode="rztrVUDdcO0P7i" int2:id="akOQTUvS">
      <int2:state int2:type="AugLoop_Text_Critique" int2:value="Rejected"/>
    </int2:bookmark>
    <int2:bookmark int2:bookmarkName="_Int_axX42nhW" int2:invalidationBookmarkName="" int2:hashCode="ayHK1GajAUrUUZ" int2:id="rwqdA3Nk">
      <int2:state int2:type="AugLoop_Text_Critique" int2:value="Rejected"/>
    </int2:bookmark>
    <int2:bookmark int2:bookmarkName="_Int_0LCtJHyO" int2:invalidationBookmarkName="" int2:hashCode="/LCIUVnf4VuNQq" int2:id="rcHkiog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13b9d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7148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9aaf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79c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c35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dbc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555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E6498D"/>
    <w:rsid w:val="0009A5E8"/>
    <w:rsid w:val="001283A7"/>
    <w:rsid w:val="008CB929"/>
    <w:rsid w:val="02AE12B7"/>
    <w:rsid w:val="02FC6352"/>
    <w:rsid w:val="04F02B50"/>
    <w:rsid w:val="0BC8C556"/>
    <w:rsid w:val="0BFC17C4"/>
    <w:rsid w:val="0D23AFB5"/>
    <w:rsid w:val="0F013500"/>
    <w:rsid w:val="0FC70190"/>
    <w:rsid w:val="13389BF4"/>
    <w:rsid w:val="14F92D22"/>
    <w:rsid w:val="1587B924"/>
    <w:rsid w:val="16AA2A92"/>
    <w:rsid w:val="1737B29D"/>
    <w:rsid w:val="17813D72"/>
    <w:rsid w:val="1BBAA434"/>
    <w:rsid w:val="1CFB4DA6"/>
    <w:rsid w:val="1FE6498D"/>
    <w:rsid w:val="20695E92"/>
    <w:rsid w:val="2118433F"/>
    <w:rsid w:val="22055C20"/>
    <w:rsid w:val="24552D8F"/>
    <w:rsid w:val="24E94F95"/>
    <w:rsid w:val="25850801"/>
    <w:rsid w:val="28EEDB89"/>
    <w:rsid w:val="298DC33B"/>
    <w:rsid w:val="29B55AB0"/>
    <w:rsid w:val="2D31D695"/>
    <w:rsid w:val="2D44FF62"/>
    <w:rsid w:val="2F30D4F5"/>
    <w:rsid w:val="316BE813"/>
    <w:rsid w:val="333CA1C7"/>
    <w:rsid w:val="357D2A8A"/>
    <w:rsid w:val="36BAEEB7"/>
    <w:rsid w:val="3853AF03"/>
    <w:rsid w:val="3B5E7654"/>
    <w:rsid w:val="3B7A2C72"/>
    <w:rsid w:val="3BA0CAE3"/>
    <w:rsid w:val="3C0C0471"/>
    <w:rsid w:val="3CDB553E"/>
    <w:rsid w:val="454F0749"/>
    <w:rsid w:val="4E508F21"/>
    <w:rsid w:val="50D0D507"/>
    <w:rsid w:val="547ED0E6"/>
    <w:rsid w:val="58B8947A"/>
    <w:rsid w:val="599ECD8C"/>
    <w:rsid w:val="5A5CC069"/>
    <w:rsid w:val="5B128DB6"/>
    <w:rsid w:val="5C27251D"/>
    <w:rsid w:val="5C341899"/>
    <w:rsid w:val="5CEF0E62"/>
    <w:rsid w:val="5EB9D688"/>
    <w:rsid w:val="60DC90B4"/>
    <w:rsid w:val="629056F5"/>
    <w:rsid w:val="62A952CB"/>
    <w:rsid w:val="6659ECA7"/>
    <w:rsid w:val="66E3D280"/>
    <w:rsid w:val="691E7D1C"/>
    <w:rsid w:val="6E23C583"/>
    <w:rsid w:val="72191838"/>
    <w:rsid w:val="72F3D78B"/>
    <w:rsid w:val="736FF6BA"/>
    <w:rsid w:val="743A6079"/>
    <w:rsid w:val="749F2DEF"/>
    <w:rsid w:val="755F0556"/>
    <w:rsid w:val="75EDE9FC"/>
    <w:rsid w:val="7B156E49"/>
    <w:rsid w:val="7C9A0A0A"/>
    <w:rsid w:val="7DEC8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98D"/>
  <w15:chartTrackingRefBased/>
  <w15:docId w15:val="{7CB769D1-32AD-401F-8CC0-10A8AED58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F3D78B"/>
    <w:pPr>
      <w:tabs>
        <w:tab w:val="center" w:leader="none" w:pos="4680"/>
        <w:tab w:val="right" w:leader="none" w:pos="9360"/>
      </w:tabs>
      <w:spacing w:after="0" w:line="240" w:lineRule="auto"/>
    </w:pPr>
  </w:style>
  <w:style w:type="paragraph" w:styleId="Footer">
    <w:uiPriority w:val="99"/>
    <w:name w:val="footer"/>
    <w:basedOn w:val="Normal"/>
    <w:unhideWhenUsed/>
    <w:rsid w:val="72F3D78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b64aa1204440d2" /><Relationship Type="http://schemas.openxmlformats.org/officeDocument/2006/relationships/footer" Target="footer.xml" Id="R712cb396f42e494f" /><Relationship Type="http://schemas.openxmlformats.org/officeDocument/2006/relationships/numbering" Target="numbering.xml" Id="R21a6bde9233644f6" /><Relationship Type="http://schemas.microsoft.com/office/2020/10/relationships/intelligence" Target="intelligence2.xml" Id="R1c32210b49a041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0DEE83E-487D-4BAA-B55E-3353361E1E63}"/>
</file>

<file path=customXml/itemProps2.xml><?xml version="1.0" encoding="utf-8"?>
<ds:datastoreItem xmlns:ds="http://schemas.openxmlformats.org/officeDocument/2006/customXml" ds:itemID="{BC48A8D0-FE13-4C86-B7F8-1B1111B429CF}"/>
</file>

<file path=customXml/itemProps3.xml><?xml version="1.0" encoding="utf-8"?>
<ds:datastoreItem xmlns:ds="http://schemas.openxmlformats.org/officeDocument/2006/customXml" ds:itemID="{53FBA441-2A17-4040-9779-F08A4B416C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2024-12-21T17:49:08.0000000Z</dcterms:created>
  <dcterms:modified xsi:type="dcterms:W3CDTF">2025-01-01T17:05:29.2542224Z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