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047BA986" wp14:paraId="2C078E63" wp14:textId="271B8B44">
      <w:pPr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3147CFD" w:rsidR="392ACA33">
        <w:rPr>
          <w:rFonts w:ascii="Calibri" w:hAnsi="Calibri" w:eastAsia="Calibri" w:cs="Calibri"/>
          <w:b w:val="1"/>
          <w:bCs w:val="1"/>
          <w:sz w:val="22"/>
          <w:szCs w:val="22"/>
        </w:rPr>
        <w:t>MOONLIGHTING POLICY</w:t>
      </w:r>
    </w:p>
    <w:p w:rsidR="72FA5835" w:rsidP="63147CFD" w:rsidRDefault="72FA5835" w14:paraId="585B150E" w14:textId="76B38A1E">
      <w:pPr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3147CFD" w:rsidR="72FA5835">
        <w:rPr>
          <w:rFonts w:ascii="Calibri" w:hAnsi="Calibri" w:eastAsia="Calibri" w:cs="Calibri"/>
          <w:b w:val="1"/>
          <w:bCs w:val="1"/>
          <w:sz w:val="22"/>
          <w:szCs w:val="22"/>
        </w:rPr>
        <w:t>OUTSIDE EMPLOYMENT</w:t>
      </w:r>
    </w:p>
    <w:p w:rsidR="72FA5835" w:rsidP="63147CFD" w:rsidRDefault="72FA5835" w14:paraId="22F0F302" w14:textId="3338EEDB">
      <w:pPr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76A6E44" w:rsidR="72FA5835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576A6E44" w:rsidR="6758F2C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576A6E44" w:rsidR="72FA5835">
        <w:rPr>
          <w:rFonts w:ascii="Calibri" w:hAnsi="Calibri" w:eastAsia="Calibri" w:cs="Calibri"/>
          <w:b w:val="0"/>
          <w:bCs w:val="0"/>
          <w:sz w:val="22"/>
          <w:szCs w:val="22"/>
        </w:rPr>
        <w:t>] recognizes that employees may wish to engage in outside employment or other activities, including second jobs, consulting engagements, self-employment, or volunteer work. To safeguard [</w:t>
      </w:r>
      <w:r w:rsidRPr="576A6E44" w:rsidR="6758F2C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576A6E44" w:rsidR="72FA5835">
        <w:rPr>
          <w:rFonts w:ascii="Calibri" w:hAnsi="Calibri" w:eastAsia="Calibri" w:cs="Calibri"/>
          <w:b w:val="0"/>
          <w:bCs w:val="0"/>
          <w:sz w:val="22"/>
          <w:szCs w:val="22"/>
        </w:rPr>
        <w:t>]'s confidential information, trade secrets, and business interests, the following rules and guidelines apply to outside employment.</w:t>
      </w:r>
    </w:p>
    <w:p w:rsidR="72FA5835" w:rsidP="63147CFD" w:rsidRDefault="72FA5835" w14:paraId="454BC125" w14:textId="12A9E8C1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Advance notice or approval</w:t>
      </w:r>
    </w:p>
    <w:p w:rsidR="72FA5835" w:rsidP="63147CFD" w:rsidRDefault="72FA5835" w14:paraId="7CE9B3F7" w14:textId="379EA4B8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</w:rPr>
        <w:t>Employees must [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obtain advance written approval from/give advance written notice to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</w:rPr>
        <w:t>] [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POSITION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</w:rPr>
        <w:t>] before beginning any outside employment.</w:t>
      </w:r>
    </w:p>
    <w:p w:rsidR="72FA5835" w:rsidP="63147CFD" w:rsidRDefault="72FA5835" w14:paraId="3C43A399" w14:textId="7C97652B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No interference with work</w:t>
      </w:r>
    </w:p>
    <w:p w:rsidR="72FA5835" w:rsidP="63147CFD" w:rsidRDefault="72FA5835" w14:paraId="3AAB978B" w14:textId="1E5E408D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76A6E44" w:rsidR="72FA5835">
        <w:rPr>
          <w:rFonts w:ascii="Calibri" w:hAnsi="Calibri" w:eastAsia="Calibri" w:cs="Calibri"/>
          <w:b w:val="0"/>
          <w:bCs w:val="0"/>
          <w:sz w:val="22"/>
          <w:szCs w:val="22"/>
        </w:rPr>
        <w:t>Outside employment must not interfere with the employee’s performance, work schedule, or responsibilities at [</w:t>
      </w:r>
      <w:r w:rsidRPr="576A6E44" w:rsidR="6758F2C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576A6E44" w:rsidR="72FA5835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72FA5835" w:rsidP="63147CFD" w:rsidRDefault="72FA5835" w14:paraId="7778C7E8" w14:textId="7DC8DB88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Prohibition on use of company resources</w:t>
      </w:r>
    </w:p>
    <w:p w:rsidR="72FA5835" w:rsidP="63147CFD" w:rsidRDefault="72FA5835" w14:paraId="2E29715D" w14:textId="36E731D4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76A6E44" w:rsidR="72FA5835">
        <w:rPr>
          <w:rFonts w:ascii="Calibri" w:hAnsi="Calibri" w:eastAsia="Calibri" w:cs="Calibri"/>
          <w:b w:val="0"/>
          <w:bCs w:val="0"/>
          <w:sz w:val="22"/>
          <w:szCs w:val="22"/>
        </w:rPr>
        <w:t>Employees may not use [</w:t>
      </w:r>
      <w:r w:rsidRPr="576A6E44" w:rsidR="6758F2C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576A6E44" w:rsidR="72FA5835">
        <w:rPr>
          <w:rFonts w:ascii="Calibri" w:hAnsi="Calibri" w:eastAsia="Calibri" w:cs="Calibri"/>
          <w:b w:val="0"/>
          <w:bCs w:val="0"/>
          <w:sz w:val="22"/>
          <w:szCs w:val="22"/>
        </w:rPr>
        <w:t>]’s property, facilities, equipment, supplies, IT systems (e.g., computers, networks, email, telephones, or voicemail), trademarks, brand, or reputation for any outside employment.</w:t>
      </w:r>
    </w:p>
    <w:p w:rsidR="72FA5835" w:rsidP="63147CFD" w:rsidRDefault="72FA5835" w14:paraId="0BA78710" w14:textId="7974AC9C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Compliance with policies</w:t>
      </w:r>
    </w:p>
    <w:p w:rsidR="72FA5835" w:rsidP="63147CFD" w:rsidRDefault="72FA5835" w14:paraId="7BA6234D" w14:textId="7C7C3DF7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76A6E44" w:rsidR="72FA5835">
        <w:rPr>
          <w:rFonts w:ascii="Calibri" w:hAnsi="Calibri" w:eastAsia="Calibri" w:cs="Calibri"/>
          <w:b w:val="0"/>
          <w:bCs w:val="0"/>
          <w:sz w:val="22"/>
          <w:szCs w:val="22"/>
        </w:rPr>
        <w:t>Employees engaging in outside employment must adhere to [</w:t>
      </w:r>
      <w:r w:rsidRPr="576A6E44" w:rsidR="6758F2C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576A6E44" w:rsidR="72FA5835">
        <w:rPr>
          <w:rFonts w:ascii="Calibri" w:hAnsi="Calibri" w:eastAsia="Calibri" w:cs="Calibri"/>
          <w:b w:val="0"/>
          <w:bCs w:val="0"/>
          <w:sz w:val="22"/>
          <w:szCs w:val="22"/>
        </w:rPr>
        <w:t>]’s policies on:</w:t>
      </w:r>
    </w:p>
    <w:p w:rsidR="72FA5835" w:rsidP="63147CFD" w:rsidRDefault="72FA5835" w14:paraId="3DB77DF1" w14:textId="074BC939">
      <w:pPr>
        <w:pStyle w:val="ListParagraph"/>
        <w:numPr>
          <w:ilvl w:val="0"/>
          <w:numId w:val="2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</w:rPr>
        <w:t>Conflicts of interest.</w:t>
      </w:r>
    </w:p>
    <w:p w:rsidR="72FA5835" w:rsidP="63147CFD" w:rsidRDefault="72FA5835" w14:paraId="48AF12FE" w14:textId="35153C41">
      <w:pPr>
        <w:pStyle w:val="ListParagraph"/>
        <w:numPr>
          <w:ilvl w:val="0"/>
          <w:numId w:val="2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</w:rPr>
        <w:t>Confidentiality.</w:t>
      </w:r>
    </w:p>
    <w:p w:rsidR="72FA5835" w:rsidP="63147CFD" w:rsidRDefault="72FA5835" w14:paraId="55FF01FC" w14:textId="347AAA52">
      <w:pPr>
        <w:pStyle w:val="ListParagraph"/>
        <w:numPr>
          <w:ilvl w:val="0"/>
          <w:numId w:val="2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</w:rPr>
        <w:t>Protection of proprietary, confidential, and trade secret information.</w:t>
      </w:r>
    </w:p>
    <w:p w:rsidR="72FA5835" w:rsidP="63147CFD" w:rsidRDefault="72FA5835" w14:paraId="1C84CE5D" w14:textId="334F0AB2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No competition</w:t>
      </w:r>
    </w:p>
    <w:p w:rsidR="72FA5835" w:rsidP="63147CFD" w:rsidRDefault="72FA5835" w14:paraId="440A2B0E" w14:textId="29B9D76B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76A6E44" w:rsidR="72FA5835">
        <w:rPr>
          <w:rFonts w:ascii="Calibri" w:hAnsi="Calibri" w:eastAsia="Calibri" w:cs="Calibri"/>
          <w:b w:val="0"/>
          <w:bCs w:val="0"/>
          <w:sz w:val="22"/>
          <w:szCs w:val="22"/>
        </w:rPr>
        <w:t>Employees are prohibited from engaging in any outside employment for an employer that competes with [</w:t>
      </w:r>
      <w:r w:rsidRPr="576A6E44" w:rsidR="6758F2C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576A6E44" w:rsidR="72FA5835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72FA5835" w:rsidP="63147CFD" w:rsidRDefault="72FA5835" w14:paraId="0C05EF41" w14:textId="6F5132FD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Uncertainty about compliance</w:t>
      </w:r>
    </w:p>
    <w:p w:rsidR="72FA5835" w:rsidP="63147CFD" w:rsidRDefault="72FA5835" w14:paraId="2DD173A3" w14:textId="35A6591F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If you are unsure whether your outside employment 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complies with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this policy, consult with [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POSITION/the [DEPARTMENT NAME] Department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for guidance.</w:t>
      </w:r>
    </w:p>
    <w:p w:rsidR="72FA5835" w:rsidP="63147CFD" w:rsidRDefault="72FA5835" w14:paraId="62572894" w14:textId="343BE47F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Disciplinary actions</w:t>
      </w:r>
    </w:p>
    <w:p w:rsidR="72FA5835" w:rsidP="63147CFD" w:rsidRDefault="72FA5835" w14:paraId="140C1B50" w14:textId="048A36B9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Any employee who violates this policy, as 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determined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by [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POSITION/the [DEPARTMENT NAME] Department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will be subject to disciplinary action, up to and including termination of employment.</w:t>
      </w:r>
    </w:p>
    <w:p w:rsidR="7F488AD9" w:rsidP="63147CFD" w:rsidRDefault="7F488AD9" w14:paraId="2CEDF9F7" w14:textId="0E0F88E4">
      <w:pPr>
        <w:pStyle w:val="Normal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POLICY ADMINISTRATION</w:t>
      </w:r>
    </w:p>
    <w:p w:rsidR="7F488AD9" w:rsidP="63147CFD" w:rsidRDefault="7F488AD9" w14:paraId="58C12A8E" w14:textId="2E2A791C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Responsibility for implementing and managing this policy rests with the [</w:t>
      </w: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Department.</w:t>
      </w:r>
    </w:p>
    <w:p w:rsidR="7F488AD9" w:rsidP="63147CFD" w:rsidRDefault="7F488AD9" w14:paraId="1146C682" w14:textId="464C6970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For any questions about the policy or guidance on matters related to outside employment not covered within it, employees should reach out to the [</w:t>
      </w: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Department.</w:t>
      </w:r>
    </w:p>
    <w:p w:rsidR="023AF9DE" w:rsidP="63147CFD" w:rsidRDefault="023AF9DE" w14:paraId="594EBBDE" w14:textId="2C2DDE76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7972C07E" w:rsidR="023AF9DE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This policy is designed to </w:t>
      </w:r>
      <w:r w:rsidRPr="7972C07E" w:rsidR="023AF9DE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comply with</w:t>
      </w:r>
      <w:r w:rsidRPr="7972C07E" w:rsidR="023AF9DE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all applicable </w:t>
      </w:r>
      <w:r w:rsidRPr="7972C07E" w:rsidR="1C1E42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Tennessee</w:t>
      </w:r>
      <w:r w:rsidRPr="7972C07E" w:rsidR="023AF9DE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state laws and regulations governing employment and outside work.</w:t>
      </w:r>
    </w:p>
    <w:p w:rsidR="7F488AD9" w:rsidP="63147CFD" w:rsidRDefault="7F488AD9" w14:paraId="3E457628" w14:textId="31E9CFB2">
      <w:pPr>
        <w:pStyle w:val="Normal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APPLICABILITY TO COLLECTIVE BARGAINING AGREEMENTS</w:t>
      </w:r>
    </w:p>
    <w:p w:rsidR="7F488AD9" w:rsidP="63147CFD" w:rsidRDefault="7F488AD9" w14:paraId="5A85B7EA" w14:textId="697F1F41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576A6E44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The guidelines outlined in this policy are designed to </w:t>
      </w:r>
      <w:r w:rsidRPr="576A6E44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operate</w:t>
      </w:r>
      <w:r w:rsidRPr="576A6E44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alongside, and not </w:t>
      </w:r>
      <w:r w:rsidRPr="576A6E44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modify</w:t>
      </w:r>
      <w:r w:rsidRPr="576A6E44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or override, any terms </w:t>
      </w:r>
      <w:r w:rsidRPr="576A6E44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established</w:t>
      </w:r>
      <w:r w:rsidRPr="576A6E44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in a collective bargaining agreement between [</w:t>
      </w:r>
      <w:r w:rsidRPr="576A6E44" w:rsidR="6758F2C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576A6E44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a union.</w:t>
      </w:r>
    </w:p>
    <w:p w:rsidR="7F488AD9" w:rsidP="63147CFD" w:rsidRDefault="7F488AD9" w14:paraId="278D1F88" w14:textId="1897218B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are encouraged to review the terms of their collective bargaining </w:t>
      </w:r>
      <w:bookmarkStart w:name="_Int_fvgKUCGZ" w:id="1079898864"/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agreement. I</w:t>
      </w:r>
      <w:bookmarkEnd w:id="1079898864"/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 any provisions in this policy conflict with the terms of the applicable collective bargaining agreement, the agreement's terms will take precedence.</w:t>
      </w:r>
    </w:p>
    <w:p w:rsidR="7F488AD9" w:rsidP="63147CFD" w:rsidRDefault="7F488AD9" w14:paraId="623722D3" w14:textId="6F02D638">
      <w:pPr>
        <w:pStyle w:val="Normal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CONDUCT PERMITTED UNDER THIS POLICY</w:t>
      </w:r>
    </w:p>
    <w:p w:rsidR="7F488AD9" w:rsidP="63147CFD" w:rsidRDefault="7F488AD9" w14:paraId="150D1EED" w14:textId="6B0E1BCE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This policy does not prohibit employees from engaging in [l</w:t>
      </w: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egally protected activities/activities protected under state or federal law, including those covered by the National Labor Relations Act</w:t>
      </w: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 Such activities may include:</w:t>
      </w:r>
    </w:p>
    <w:p w:rsidR="7F488AD9" w:rsidP="63147CFD" w:rsidRDefault="7F488AD9" w14:paraId="5753BB6F" w14:textId="34076D94">
      <w:pPr>
        <w:pStyle w:val="ListParagraph"/>
        <w:numPr>
          <w:ilvl w:val="0"/>
          <w:numId w:val="3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Discussing wages, benefits, or terms and conditions of employment.</w:t>
      </w:r>
    </w:p>
    <w:p w:rsidR="7F488AD9" w:rsidP="63147CFD" w:rsidRDefault="7F488AD9" w14:paraId="3C0DF20E" w14:textId="0F47B0DB">
      <w:pPr>
        <w:pStyle w:val="ListParagraph"/>
        <w:numPr>
          <w:ilvl w:val="0"/>
          <w:numId w:val="3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Forming, joining, or supporting labor unions.</w:t>
      </w:r>
    </w:p>
    <w:p w:rsidR="7F488AD9" w:rsidP="63147CFD" w:rsidRDefault="7F488AD9" w14:paraId="54D64BCA" w14:textId="239618B0">
      <w:pPr>
        <w:pStyle w:val="ListParagraph"/>
        <w:numPr>
          <w:ilvl w:val="0"/>
          <w:numId w:val="3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Bargaining collectively through chosen representatives.</w:t>
      </w:r>
    </w:p>
    <w:p w:rsidR="7F488AD9" w:rsidP="63147CFD" w:rsidRDefault="7F488AD9" w14:paraId="419DB3FC" w14:textId="7A7B54B9">
      <w:pPr>
        <w:pStyle w:val="ListParagraph"/>
        <w:numPr>
          <w:ilvl w:val="0"/>
          <w:numId w:val="3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Raising concerns or complaints about working conditions for mutual aid or protection.</w:t>
      </w:r>
    </w:p>
    <w:p w:rsidR="7F488AD9" w:rsidP="63147CFD" w:rsidRDefault="7F488AD9" w14:paraId="1DAEBF84" w14:textId="5EC8BC2D">
      <w:pPr>
        <w:pStyle w:val="ListParagraph"/>
        <w:numPr>
          <w:ilvl w:val="0"/>
          <w:numId w:val="3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Participating in legally mandated activities.</w:t>
      </w:r>
    </w:p>
    <w:p w:rsidR="7F488AD9" w:rsidP="63147CFD" w:rsidRDefault="7F488AD9" w14:paraId="54301158" w14:textId="036D7A83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3147CFD" w:rsidR="7F488AD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ACKNOWLEDGEMENT OF RECEIPT AND REVIEW</w:t>
      </w:r>
    </w:p>
    <w:p w:rsidR="7F488AD9" w:rsidP="576A6E44" w:rsidRDefault="7F488AD9" w14:paraId="065199F9" w14:textId="5D832E86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76A6E44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I, ________________________ (employee name), acknowledge that on ________________________ (date), I received and reviewed a copy of [</w:t>
      </w:r>
      <w:r w:rsidRPr="576A6E44" w:rsidR="6758F2C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576A6E44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]’s [</w:t>
      </w:r>
      <w:r w:rsidRPr="576A6E44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POLICY</w:t>
      </w:r>
      <w:r w:rsidRPr="576A6E44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I understand that it is my responsibility to familiarize myself with the policy and adhere to its terms.</w:t>
      </w:r>
    </w:p>
    <w:p w:rsidR="7F488AD9" w:rsidP="576A6E44" w:rsidRDefault="7F488AD9" w14:paraId="29525EF7" w14:textId="6A2F113F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76A6E44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576A6E44" w:rsidR="6758F2C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576A6E44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Any delay or failure by [</w:t>
      </w:r>
      <w:r w:rsidRPr="576A6E44" w:rsidR="6758F2C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576A6E44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to enforce the provisions of this policy </w:t>
      </w:r>
      <w:r w:rsidRPr="576A6E44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does not constitute</w:t>
      </w:r>
      <w:r w:rsidRPr="576A6E44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waiver of its rights to enforce them in the future.</w:t>
      </w:r>
    </w:p>
    <w:p w:rsidR="7F488AD9" w:rsidP="63147CFD" w:rsidRDefault="7F488AD9" w14:paraId="6C85A6B2" w14:textId="55653D95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3147CFD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7F488AD9" w:rsidP="63147CFD" w:rsidRDefault="7F488AD9" w14:paraId="31E6325A" w14:textId="00BA86F8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3147CFD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Signature</w:t>
      </w:r>
    </w:p>
    <w:p w:rsidR="7F488AD9" w:rsidP="63147CFD" w:rsidRDefault="7F488AD9" w14:paraId="162623C4" w14:textId="1759B611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3147CFD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7F488AD9" w:rsidP="63147CFD" w:rsidRDefault="7F488AD9" w14:paraId="1F318941" w14:textId="15494367">
      <w:pPr>
        <w:shd w:val="clear" w:color="auto" w:fill="FFFFFF" w:themeFill="background1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3147CFD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Printed Name</w:t>
      </w:r>
    </w:p>
    <w:p w:rsidR="7F488AD9" w:rsidP="63147CFD" w:rsidRDefault="7F488AD9" w14:paraId="4C304C75" w14:textId="34F74171">
      <w:pPr>
        <w:shd w:val="clear" w:color="auto" w:fill="FFFFFF" w:themeFill="background1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3147CFD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________________________</w:t>
      </w:r>
    </w:p>
    <w:p w:rsidR="7F488AD9" w:rsidP="63147CFD" w:rsidRDefault="7F488AD9" w14:paraId="3EFE5DA4" w14:textId="508D100E">
      <w:pPr>
        <w:shd w:val="clear" w:color="auto" w:fill="FFFFFF" w:themeFill="background1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3147CFD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Date</w:t>
      </w:r>
    </w:p>
    <w:p w:rsidR="63147CFD" w:rsidP="63147CFD" w:rsidRDefault="63147CFD" w14:paraId="523E74E6" w14:textId="70D94C9C">
      <w:pPr>
        <w:pStyle w:val="Normal"/>
        <w:ind w:left="0"/>
        <w:jc w:val="left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51b9f614e3b64e8c"/>
      <w:footerReference w:type="default" r:id="Rae532f135c4d4f2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47BA986" w:rsidTr="047BA986" w14:paraId="1F34EDCD">
      <w:trPr>
        <w:trHeight w:val="300"/>
      </w:trPr>
      <w:tc>
        <w:tcPr>
          <w:tcW w:w="3120" w:type="dxa"/>
          <w:tcMar/>
        </w:tcPr>
        <w:p w:rsidR="047BA986" w:rsidP="047BA986" w:rsidRDefault="047BA986" w14:paraId="6060A706" w14:textId="7B772208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047BA986" w:rsidP="047BA986" w:rsidRDefault="047BA986" w14:paraId="65B4A92D" w14:textId="22170148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047BA986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047BA986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047BA986" w:rsidP="047BA986" w:rsidRDefault="047BA986" w14:paraId="0D5550E5" w14:textId="3478B6F4">
          <w:pPr>
            <w:pStyle w:val="Header"/>
            <w:bidi w:val="0"/>
            <w:ind w:right="-115"/>
            <w:jc w:val="right"/>
          </w:pPr>
        </w:p>
      </w:tc>
    </w:tr>
  </w:tbl>
  <w:p w:rsidR="047BA986" w:rsidP="047BA986" w:rsidRDefault="047BA986" w14:paraId="11DB6A47" w14:textId="5F936B91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47BA986" w:rsidTr="047BA986" w14:paraId="2D5A04C6">
      <w:trPr>
        <w:trHeight w:val="300"/>
      </w:trPr>
      <w:tc>
        <w:tcPr>
          <w:tcW w:w="3120" w:type="dxa"/>
          <w:tcMar/>
        </w:tcPr>
        <w:p w:rsidR="047BA986" w:rsidP="047BA986" w:rsidRDefault="047BA986" w14:paraId="47ADCD05" w14:textId="473CE15C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047BA986" w:rsidP="047BA986" w:rsidRDefault="047BA986" w14:paraId="3D3F73AF" w14:textId="0F1DE33F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047BA986" w:rsidP="047BA986" w:rsidRDefault="047BA986" w14:paraId="07BAE041" w14:textId="5AE50FEB">
          <w:pPr>
            <w:pStyle w:val="Header"/>
            <w:bidi w:val="0"/>
            <w:ind w:right="-115"/>
            <w:jc w:val="right"/>
          </w:pPr>
        </w:p>
      </w:tc>
    </w:tr>
  </w:tbl>
  <w:p w:rsidR="047BA986" w:rsidP="047BA986" w:rsidRDefault="047BA986" w14:paraId="6A56C913" w14:textId="053D97AD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fvgKUCGZ" int2:invalidationBookmarkName="" int2:hashCode="/raK2V2oXo4XtK" int2:id="Juqj56i1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1bd7ebd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577a0f9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2d53687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21B6F7A"/>
    <w:rsid w:val="023AF9DE"/>
    <w:rsid w:val="047BA986"/>
    <w:rsid w:val="0BEC3D69"/>
    <w:rsid w:val="1C1E4241"/>
    <w:rsid w:val="1D8EDE7D"/>
    <w:rsid w:val="1DDFD5AA"/>
    <w:rsid w:val="30CE86A5"/>
    <w:rsid w:val="392ACA33"/>
    <w:rsid w:val="3F6ED223"/>
    <w:rsid w:val="488AE441"/>
    <w:rsid w:val="4F4DFC18"/>
    <w:rsid w:val="521B6F7A"/>
    <w:rsid w:val="576A6E44"/>
    <w:rsid w:val="5DA5815F"/>
    <w:rsid w:val="5FB9FE4E"/>
    <w:rsid w:val="63147CFD"/>
    <w:rsid w:val="65CF455F"/>
    <w:rsid w:val="6758F2C9"/>
    <w:rsid w:val="72FA5835"/>
    <w:rsid w:val="75DABF62"/>
    <w:rsid w:val="7972C07E"/>
    <w:rsid w:val="7F488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B6F7A"/>
  <w15:chartTrackingRefBased/>
  <w15:docId w15:val="{C66BF296-CB5F-42AD-AEF4-F834B84831A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047BA986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047BA986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65CF455F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51b9f614e3b64e8c" /><Relationship Type="http://schemas.openxmlformats.org/officeDocument/2006/relationships/footer" Target="footer.xml" Id="Rae532f135c4d4f22" /><Relationship Type="http://schemas.openxmlformats.org/officeDocument/2006/relationships/numbering" Target="numbering.xml" Id="Radcd7fb1c0664512" /><Relationship Type="http://schemas.microsoft.com/office/2020/10/relationships/intelligence" Target="intelligence2.xml" Id="R31783a0943054892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C7D46B50-8A4E-4377-9635-E71BAC1B3F66}"/>
</file>

<file path=customXml/itemProps2.xml><?xml version="1.0" encoding="utf-8"?>
<ds:datastoreItem xmlns:ds="http://schemas.openxmlformats.org/officeDocument/2006/customXml" ds:itemID="{3609A5D6-7920-4710-947A-8F8E0350A258}"/>
</file>

<file path=customXml/itemProps3.xml><?xml version="1.0" encoding="utf-8"?>
<ds:datastoreItem xmlns:ds="http://schemas.openxmlformats.org/officeDocument/2006/customXml" ds:itemID="{B488BD71-90C9-4A93-A6A7-AF600EF16C7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2024-11-27T15:57:09.0000000Z</dcterms:created>
  <dcterms:modified xsi:type="dcterms:W3CDTF">2024-12-24T20:19:34.5502319Z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