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4F0F1A8" wp14:paraId="2C078E63" wp14:textId="12BA3153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4F0F1A8" w:rsidR="5CFF8F25">
        <w:rPr>
          <w:rFonts w:ascii="Calibri" w:hAnsi="Calibri" w:eastAsia="Calibri" w:cs="Calibri"/>
          <w:b w:val="1"/>
          <w:bCs w:val="1"/>
          <w:sz w:val="22"/>
          <w:szCs w:val="22"/>
        </w:rPr>
        <w:t>PAY ADVANCES AND LOAN POLICY</w:t>
      </w:r>
    </w:p>
    <w:p w:rsidR="22B1EF96" w:rsidP="64F0F1A8" w:rsidRDefault="22B1EF96" w14:paraId="06BAEE99" w14:textId="6EEF441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</w:rPr>
        <w:t>POLICY</w:t>
      </w:r>
    </w:p>
    <w:p w:rsidR="22B1EF96" w:rsidP="64F0F1A8" w:rsidRDefault="22B1EF96" w14:paraId="1707A18E" w14:textId="2A7582A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policy</w:t>
      </w:r>
    </w:p>
    <w:p w:rsidR="22B1EF96" w:rsidP="64F0F1A8" w:rsidRDefault="22B1EF96" w14:paraId="5CCC0A98" w14:textId="6B4DA0D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does not typically provide payroll advances or loans to employees. This policy is intended to avoid involvement in employees’ personal financial matters and to prevent creating a debtor-creditor relationship. Exceptions to this policy may only be made by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must meet strict eligibility criteria.</w:t>
      </w:r>
    </w:p>
    <w:p w:rsidR="22B1EF96" w:rsidP="4D166A8E" w:rsidRDefault="22B1EF96" w14:paraId="5B8F6A20" w14:textId="2081318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also does not release paychecks before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pay dates. This policy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IRS regulations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constructive payment of wages and payroll tax deposit responsibilities</w:t>
      </w:r>
      <w:r w:rsidRPr="4D166A8E" w:rsidR="1E14522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B1EF96" w:rsidP="64F0F1A8" w:rsidRDefault="22B1EF96" w14:paraId="4CA17DE4" w14:textId="1C85AC5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Exceptions for employees</w:t>
      </w:r>
    </w:p>
    <w:p w:rsidR="22B1EF96" w:rsidP="64F0F1A8" w:rsidRDefault="22B1EF96" w14:paraId="508A8431" w14:textId="6C47516F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While not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required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do so,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acknowledges that exceptional or emergency circumstances may arise where an employee has a critical need for immediate financial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 In these rare cases, eligible employees may request a pay advance or loan. Requests will be reviewed and approved at the sole discretion of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must follow the procedures outlined in this policy.</w:t>
      </w:r>
    </w:p>
    <w:p w:rsidR="22B1EF96" w:rsidP="64F0F1A8" w:rsidRDefault="22B1EF96" w14:paraId="5C3555A7" w14:textId="5B10DF96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ELIGIBILITY AND CONDITIONS</w:t>
      </w:r>
    </w:p>
    <w:p w:rsidR="22B1EF96" w:rsidP="64F0F1A8" w:rsidRDefault="22B1EF96" w14:paraId="15C8D035" w14:textId="07C79CF2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eligibility requirements</w:t>
      </w:r>
    </w:p>
    <w:p w:rsidR="22B1EF96" w:rsidP="64F0F1A8" w:rsidRDefault="22B1EF96" w14:paraId="1A328018" w14:textId="17AA10EB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may request a payroll advance or emergency loan under this policy, subject to the following eligibility criteria:</w:t>
      </w:r>
    </w:p>
    <w:p w:rsidR="22B1EF96" w:rsidP="64F0F1A8" w:rsidRDefault="22B1EF96" w14:paraId="505D1CC8" w14:textId="74996E35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employee must be a current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regular full-time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employee.</w:t>
      </w:r>
    </w:p>
    <w:p w:rsidR="22B1EF96" w:rsidP="64F0F1A8" w:rsidRDefault="22B1EF96" w14:paraId="78BDEA3D" w14:textId="07EC387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employee must have been employed by [EMPLOYER'S NAME] for at least [NUMBER] [consecutive] months.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4D166A8E" w:rsidRDefault="22B1EF96" w14:paraId="516A859E" w14:textId="24F739AB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The employee must have received a minimum overall rating of [RATING] in performance reviews for the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previous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[NUMBER] year[s].]</w:t>
      </w:r>
    </w:p>
    <w:p w:rsidR="22B1EF96" w:rsidP="4D166A8E" w:rsidRDefault="22B1EF96" w14:paraId="1A6EE574" w14:textId="0890C6B6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[The employee must not have received any written warnings, suspensions, or other disciplinary actions in the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previous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[NUMBER] month[s].]</w:t>
      </w:r>
    </w:p>
    <w:p w:rsidR="22B1EF96" w:rsidP="4D166A8E" w:rsidRDefault="22B1EF96" w14:paraId="6E3349C0" w14:textId="59118699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be on a performance improvement plan.]</w:t>
      </w:r>
    </w:p>
    <w:p w:rsidR="22B1EF96" w:rsidP="4D166A8E" w:rsidRDefault="22B1EF96" w14:paraId="0C0BFE9A" w14:textId="7936932F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be on a leave of absence.]</w:t>
      </w:r>
    </w:p>
    <w:p w:rsidR="22B1EF96" w:rsidP="4D166A8E" w:rsidRDefault="22B1EF96" w14:paraId="587EE433" w14:textId="64AFFF92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have an outstanding balance from a prior payroll advance or loan.]</w:t>
      </w:r>
    </w:p>
    <w:p w:rsidR="22B1EF96" w:rsidP="64F0F1A8" w:rsidRDefault="22B1EF96" w14:paraId="14A095D4" w14:textId="485CF55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ELIGIBILITY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CFE0232" w14:textId="00EF70B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Payroll advances</w:t>
      </w:r>
    </w:p>
    <w:p w:rsidR="22B1EF96" w:rsidP="64F0F1A8" w:rsidRDefault="22B1EF96" w14:paraId="641BB8DE" w14:textId="645CDF5D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 payroll advance is a provision of money by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an employee before it is earned, with the expectation of future earnings. Payroll advances are subject to the following conditions:</w:t>
      </w:r>
    </w:p>
    <w:p w:rsidR="22B1EF96" w:rsidP="64F0F1A8" w:rsidRDefault="22B1EF96" w14:paraId="6848831A" w14:textId="217F9E84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 payroll advance may not </w:t>
      </w:r>
      <w:bookmarkStart w:name="_Int_yLATWWSe" w:id="791284842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exceed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</w:t>
      </w:r>
      <w:bookmarkEnd w:id="791284842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NUMBER]% of the employee's [weekly/biweekly/monthly] net pay/[</w:t>
      </w:r>
      <w:bookmarkStart w:name="_Int_bKL8CEp3" w:id="782033450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AMOUNT]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782033450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B1EF96" w:rsidP="64F0F1A8" w:rsidRDefault="22B1EF96" w14:paraId="11B31040" w14:textId="620A775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employee may not request another payroll advance until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CONDITIONS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1ADC2A44" w14:textId="38BA23F7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 more than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payroll advances may be granted within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]-month period.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Additionally, [NUMBER] [months/year[s]] must elapse between repayment of the last advance and the request for a new advance.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77CF26DF" w14:textId="22A6CEF8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Employees are limited to [NUMBER] payroll advances during their employment with [EMPLOYER'S NAME].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0E2A38AD" w14:textId="3A87C49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32384A04" w14:textId="149C984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Emergency loans</w:t>
      </w:r>
    </w:p>
    <w:p w:rsidR="22B1EF96" w:rsidP="64F0F1A8" w:rsidRDefault="22B1EF96" w14:paraId="7CA2A4D8" w14:textId="676D3AD5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loans may be provided to employees who face immediate financial needs due to unforeseen circumstances. Examples of qualifying emergencies include:</w:t>
      </w:r>
    </w:p>
    <w:p w:rsidR="22B1EF96" w:rsidP="4D166A8E" w:rsidRDefault="22B1EF96" w14:paraId="176F9562" w14:textId="66BF67B1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Travel to attend the funeral of a close family </w:t>
      </w:r>
      <w:bookmarkStart w:name="_Int_EFcbPiN5" w:id="13616607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member[</w:t>
      </w:r>
      <w:bookmarkEnd w:id="13616607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defined as [DEFINITION]].]</w:t>
      </w:r>
    </w:p>
    <w:p w:rsidR="22B1EF96" w:rsidP="4D166A8E" w:rsidRDefault="22B1EF96" w14:paraId="43A7FE9E" w14:textId="7A73AD93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[Uninsured medical emergencies.]</w:t>
      </w:r>
    </w:p>
    <w:p w:rsidR="22B1EF96" w:rsidP="64F0F1A8" w:rsidRDefault="22B1EF96" w14:paraId="2BD82ACE" w14:textId="5FBCA9C6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REASONS].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3B11534B" w14:textId="61359014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Situations that typically do not qualify as emergencies include predictable expenses such as:</w:t>
      </w:r>
    </w:p>
    <w:p w:rsidR="22B1EF96" w:rsidP="4D166A8E" w:rsidRDefault="22B1EF96" w14:paraId="2EF03A77" w14:textId="6C61A4BF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Credit card bills.]</w:t>
      </w:r>
    </w:p>
    <w:p w:rsidR="22B1EF96" w:rsidP="4D166A8E" w:rsidRDefault="22B1EF96" w14:paraId="42A16059" w14:textId="000F0856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[Phone or utility bills.]</w:t>
      </w:r>
    </w:p>
    <w:p w:rsidR="22B1EF96" w:rsidP="4D166A8E" w:rsidRDefault="22B1EF96" w14:paraId="2F252C26" w14:textId="2302C538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[Vacation or holiday expenses.]</w:t>
      </w:r>
    </w:p>
    <w:p w:rsidR="22B1EF96" w:rsidP="64F0F1A8" w:rsidRDefault="22B1EF96" w14:paraId="2D342B22" w14:textId="5E8621CD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EXAMPLES].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04774893" w14:textId="09BD538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loans are subject to the following limitations:</w:t>
      </w:r>
    </w:p>
    <w:p w:rsidR="22B1EF96" w:rsidP="64F0F1A8" w:rsidRDefault="22B1EF96" w14:paraId="01E566DE" w14:textId="751007DB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maximum loan amount is $[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AMOUNT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4E2C08E4" w14:textId="001F934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employee may not request more than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emergency loans within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]-month period.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Additionally, [NUMBER] [months/year[s]] must pass after the full repayment of a prior loan before requesting a new one.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61CD16FC" w14:textId="0312CA5F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limited to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emergency loans during their tenure with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09B9A54E" w14:textId="4AC60FF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 further payroll advances or loans will be issued until any existing loan is repaid in full.</w:t>
      </w:r>
    </w:p>
    <w:p w:rsidR="22B1EF96" w:rsidP="64F0F1A8" w:rsidRDefault="22B1EF96" w14:paraId="07010E22" w14:textId="79AD8266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employee must document that no other financial resources are available, including lending institutions.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5DF5AB28" w14:textId="15893DCD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12F7530" w14:textId="05CF4DA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Misuse of a corporate credit card for personal expenses will be treated as a loan and subject to the terms of this policy.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67D171E5" w14:textId="6BEE1B7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PROCEDURE</w:t>
      </w:r>
    </w:p>
    <w:p w:rsidR="22B1EF96" w:rsidP="64F0F1A8" w:rsidRDefault="22B1EF96" w14:paraId="3FE860DB" w14:textId="4BAB01DA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seeking a pay advance or loan must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submit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their request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in </w:t>
      </w:r>
      <w:bookmarkStart w:name="_Int_TP0MMImb" w:id="742706058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writing[</w:t>
      </w:r>
      <w:bookmarkEnd w:id="742706058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using a [FORM NAME]]] to the [Human Resources</w:t>
      </w:r>
      <w:bookmarkStart w:name="_Int_IXPAWBGR" w:id="284263283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84263283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The request will be reviewed and decided upon by the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who has sole discretion to:</w:t>
      </w:r>
    </w:p>
    <w:p w:rsidR="22B1EF96" w:rsidP="64F0F1A8" w:rsidRDefault="22B1EF96" w14:paraId="1A2965E2" w14:textId="6BAE85EF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Approve or deny the request.</w:t>
      </w:r>
    </w:p>
    <w:p w:rsidR="22B1EF96" w:rsidP="64F0F1A8" w:rsidRDefault="22B1EF96" w14:paraId="2325F11D" w14:textId="5729C53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amount of the pay advance or loan.</w:t>
      </w:r>
    </w:p>
    <w:p w:rsidR="22B1EF96" w:rsidP="64F0F1A8" w:rsidRDefault="22B1EF96" w14:paraId="26AF29FE" w14:textId="4C43FF1C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Set the terms and conditions for repayment.</w:t>
      </w:r>
    </w:p>
    <w:p w:rsidR="22B1EF96" w:rsidP="64F0F1A8" w:rsidRDefault="22B1EF96" w14:paraId="4A92F24B" w14:textId="26A8D14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requirements</w:t>
      </w:r>
    </w:p>
    <w:p w:rsidR="22B1EF96" w:rsidP="64F0F1A8" w:rsidRDefault="22B1EF96" w14:paraId="049B6224" w14:textId="47FB3779">
      <w:pPr>
        <w:pStyle w:val="ListParagraph"/>
        <w:numPr>
          <w:ilvl w:val="0"/>
          <w:numId w:val="7"/>
        </w:numPr>
        <w:suppressLineNumbers w:val="0"/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Acknowledgment for pay advances: If a pay advance is granted, the employee must provide written acknowledgment, which will include the terms and deadline for repayment.</w:t>
      </w:r>
    </w:p>
    <w:p w:rsidR="22B1EF96" w:rsidP="64F0F1A8" w:rsidRDefault="22B1EF96" w14:paraId="0F33B65E" w14:textId="4425C709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Agreement for emergency loans: If an emergency loan is approved, the employee must sign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promissory note/loan agreement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], detailing the loan repayment </w:t>
      </w:r>
      <w:bookmarkStart w:name="_Int_6QQxTKfx" w:id="147028272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schedule[</w:t>
      </w:r>
      <w:bookmarkEnd w:id="147028272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,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nd interest terms and rate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2CBAB3C3" w14:textId="6CDFCFA3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Repayment method: Repayments for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pay advances and loans/pay advances/loans] will typically be made [by/through] [a [monthly/[FR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EQUENCY]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] payroll deduction, unless prohibited by applicable state law</w:t>
      </w:r>
      <w:bookmarkStart w:name="_Int_NJcS9VAG" w:id="175187399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5187399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METHOD]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19D61687" w14:textId="5219FFFC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Repayment on termination: All outstanding pay advances and loans become due upon termination of employment.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To the fullest extent allowed by applicable state law, the outstanding amount may be deducted from the employee's final paycheck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.]</w:t>
      </w:r>
    </w:p>
    <w:p w:rsidR="22B1EF96" w:rsidP="64F0F1A8" w:rsidRDefault="22B1EF96" w14:paraId="2A89407D" w14:textId="22F55382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Compliance with wage laws:</w:t>
      </w:r>
    </w:p>
    <w:p w:rsidR="22B1EF96" w:rsidP="64F0F1A8" w:rsidRDefault="22B1EF96" w14:paraId="580065F3" w14:textId="64F4216F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Fair Labor Standards Act (FLSA) and all applicable state wage deduction laws.</w:t>
      </w:r>
    </w:p>
    <w:p w:rsidR="22B1EF96" w:rsidP="64F0F1A8" w:rsidRDefault="22B1EF96" w14:paraId="61B4D5F4" w14:textId="63272D16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Wage deductions for advances or loans are made only if 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by state law.</w:t>
      </w:r>
    </w:p>
    <w:p w:rsidR="22B1EF96" w:rsidP="64F0F1A8" w:rsidRDefault="22B1EF96" w14:paraId="33E2DCF3" w14:textId="00F6A3D8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must provide written authorization for any wage deductions used to recover the advance or loan, which will include:</w:t>
      </w:r>
    </w:p>
    <w:p w:rsidR="22B1EF96" w:rsidP="4D166A8E" w:rsidRDefault="22B1EF96" w14:paraId="06ED416F" w14:textId="0EF9013F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total amount to be recovered through deductions.</w:t>
      </w:r>
    </w:p>
    <w:p w:rsidR="22B1EF96" w:rsidP="4D166A8E" w:rsidRDefault="22B1EF96" w14:paraId="1B7A7B37" w14:textId="3E8B2376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deduction amount per paycheck.</w:t>
      </w:r>
    </w:p>
    <w:p w:rsidR="22B1EF96" w:rsidP="4D166A8E" w:rsidRDefault="22B1EF96" w14:paraId="681E9FB4" w14:textId="2787451C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schedule for deductions, including dates.</w:t>
      </w:r>
    </w:p>
    <w:p w:rsidR="22B1EF96" w:rsidP="64F0F1A8" w:rsidRDefault="22B1EF96" w14:paraId="616CEB1B" w14:textId="41B966C1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8292D68" w14:textId="3DC8D12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All terms and procedures outlined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herein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are subject to applicable laws and regulations, and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retains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right to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repayment terms or procedures to ensure compliance.</w:t>
      </w:r>
    </w:p>
    <w:p w:rsidR="27FC091B" w:rsidP="64F0F1A8" w:rsidRDefault="27FC091B" w14:paraId="10F8EC75" w14:textId="06436C5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7FC091B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27FC091B" w:rsidP="64F0F1A8" w:rsidRDefault="27FC091B" w14:paraId="4EE435A1" w14:textId="2C5CCEA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is responsible for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overseeing and administering this policy. If you have any questions about the policy or its application, please contact the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for further 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00771DF3" w:rsidP="64F0F1A8" w:rsidRDefault="00771DF3" w14:paraId="22C4EEA5" w14:textId="19B8013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C848D7D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designed to </w:t>
      </w:r>
      <w:r w:rsidRPr="7C848D7D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7C848D7D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applicable federal and </w:t>
      </w:r>
      <w:r w:rsidRPr="7C848D7D" w:rsidR="5552AF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Texas</w:t>
      </w:r>
      <w:r w:rsidRPr="7C848D7D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laws governing payroll advances, employee loans, and wage deductions. [</w:t>
      </w:r>
      <w:r w:rsidRPr="7C848D7D" w:rsidR="00771DF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C848D7D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ensure all practices related to this policy align with relevant legal requirements, and </w:t>
      </w:r>
      <w:r w:rsidRPr="7C848D7D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7C848D7D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state-specific provisions may apply.</w:t>
      </w:r>
    </w:p>
    <w:p w:rsidR="27FC091B" w:rsidP="64F0F1A8" w:rsidRDefault="27FC091B" w14:paraId="2EDD540A" w14:textId="62B0405C">
      <w:pPr>
        <w:bidi w:val="0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27FC091B" w:rsidP="1F38ED0D" w:rsidRDefault="27FC091B" w14:paraId="629B60AC" w14:textId="466743C3">
      <w:pPr>
        <w:bidi w:val="0"/>
        <w:spacing w:before="240" w:beforeAutospacing="off" w:after="24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38ED0D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1F38ED0D" w:rsidR="320CE2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F38ED0D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1F38ED0D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1F38ED0D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27FC091B" w:rsidP="1F38ED0D" w:rsidRDefault="27FC091B" w14:paraId="544B2121" w14:textId="1C7380BD">
      <w:pPr>
        <w:bidi w:val="0"/>
        <w:spacing w:before="240" w:beforeAutospacing="off" w:after="24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38ED0D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1F38ED0D" w:rsidR="320CE2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F38ED0D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1F38ED0D" w:rsidR="320CE2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F38ED0D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1F38ED0D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1F38ED0D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27FC091B" w:rsidP="64F0F1A8" w:rsidRDefault="27FC091B" w14:paraId="0C491945" w14:textId="10C39FAB">
      <w:pPr>
        <w:shd w:val="clear" w:color="auto" w:fill="FFFFFF" w:themeFill="background1"/>
        <w:bidi w:val="0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583C9CBB" w14:textId="4FA3045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Signature</w:t>
      </w:r>
    </w:p>
    <w:p w:rsidR="27FC091B" w:rsidP="64F0F1A8" w:rsidRDefault="27FC091B" w14:paraId="779741A4" w14:textId="18D887B2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0BB390F7" w14:textId="2CA08B58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27FC091B" w:rsidP="64F0F1A8" w:rsidRDefault="27FC091B" w14:paraId="55FEB6C9" w14:textId="2064AF9C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7916D2B9" w14:textId="5F35A73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64F0F1A8" w:rsidP="64F0F1A8" w:rsidRDefault="64F0F1A8" w14:paraId="204DA6CB" w14:textId="0C4F68D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63B46144" w:rsidP="64F0F1A8" w:rsidRDefault="63B46144" w14:paraId="4CA5FE93" w14:textId="2752B30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F0137DB" w:rsidP="64F0F1A8" w:rsidRDefault="7F0137DB" w14:paraId="45FAB013" w14:textId="0C5D777A">
      <w:pPr>
        <w:spacing w:line="276" w:lineRule="auto"/>
        <w:jc w:val="both"/>
        <w:rPr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6fcd610160143e7"/>
      <w:footerReference w:type="default" r:id="R29d76e02270a41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0137DB" w:rsidTr="63B46144" w14:paraId="4433C88B">
      <w:trPr>
        <w:trHeight w:val="300"/>
      </w:trPr>
      <w:tc>
        <w:tcPr>
          <w:tcW w:w="3120" w:type="dxa"/>
          <w:tcMar/>
        </w:tcPr>
        <w:p w:rsidR="7F0137DB" w:rsidP="7F0137DB" w:rsidRDefault="7F0137DB" w14:paraId="1C4C5294" w14:textId="690F3D6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F0137DB" w:rsidP="63B46144" w:rsidRDefault="7F0137DB" w14:paraId="76B345C9" w14:textId="58214C17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3B46144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3B46144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F0137DB" w:rsidP="7F0137DB" w:rsidRDefault="7F0137DB" w14:paraId="386F841F" w14:textId="679413D2">
          <w:pPr>
            <w:pStyle w:val="Header"/>
            <w:bidi w:val="0"/>
            <w:ind w:right="-115"/>
            <w:jc w:val="right"/>
          </w:pPr>
        </w:p>
      </w:tc>
    </w:tr>
  </w:tbl>
  <w:p w:rsidR="7F0137DB" w:rsidP="7F0137DB" w:rsidRDefault="7F0137DB" w14:paraId="03DE621D" w14:textId="4E2C3E5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0137DB" w:rsidTr="7F0137DB" w14:paraId="6908ACFD">
      <w:trPr>
        <w:trHeight w:val="300"/>
      </w:trPr>
      <w:tc>
        <w:tcPr>
          <w:tcW w:w="3120" w:type="dxa"/>
          <w:tcMar/>
        </w:tcPr>
        <w:p w:rsidR="7F0137DB" w:rsidP="7F0137DB" w:rsidRDefault="7F0137DB" w14:paraId="4ACA2507" w14:textId="6B03C49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F0137DB" w:rsidP="7F0137DB" w:rsidRDefault="7F0137DB" w14:paraId="526F0BDA" w14:textId="66A4B9C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F0137DB" w:rsidP="7F0137DB" w:rsidRDefault="7F0137DB" w14:paraId="44D5885A" w14:textId="151B96BF">
          <w:pPr>
            <w:pStyle w:val="Header"/>
            <w:bidi w:val="0"/>
            <w:ind w:right="-115"/>
            <w:jc w:val="right"/>
          </w:pPr>
        </w:p>
      </w:tc>
    </w:tr>
  </w:tbl>
  <w:p w:rsidR="7F0137DB" w:rsidP="7F0137DB" w:rsidRDefault="7F0137DB" w14:paraId="6BDEFA91" w14:textId="10C8719B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NJcS9VAG" int2:invalidationBookmarkName="" int2:hashCode="qeLapUIh0YvbUm" int2:id="Z59z2CwF">
      <int2:state int2:type="AugLoop_Text_Critique" int2:value="Rejected"/>
    </int2:bookmark>
    <int2:bookmark int2:bookmarkName="_Int_bKL8CEp3" int2:invalidationBookmarkName="" int2:hashCode="KyY7+5CrQ4poNq" int2:id="CpKBUF0E">
      <int2:state int2:type="AugLoop_Text_Critique" int2:value="Rejected"/>
    </int2:bookmark>
    <int2:bookmark int2:bookmarkName="_Int_IXPAWBGR" int2:invalidationBookmarkName="" int2:hashCode="qeLapUIh0YvbUm" int2:id="9xFFEGGG">
      <int2:state int2:type="AugLoop_Text_Critique" int2:value="Rejected"/>
    </int2:bookmark>
    <int2:bookmark int2:bookmarkName="_Int_yLATWWSe" int2:invalidationBookmarkName="" int2:hashCode="u4u50IMMZ+uKes" int2:id="ZadgG8ht">
      <int2:state int2:type="AugLoop_Text_Critique" int2:value="Rejected"/>
    </int2:bookmark>
    <int2:bookmark int2:bookmarkName="_Int_EFcbPiN5" int2:invalidationBookmarkName="" int2:hashCode="efv9uK5Wz2YCz5" int2:id="FPghu8U9">
      <int2:state int2:type="AugLoop_Text_Critique" int2:value="Rejected"/>
    </int2:bookmark>
    <int2:bookmark int2:bookmarkName="_Int_6QQxTKfx" int2:invalidationBookmarkName="" int2:hashCode="ElTEeuUwEt80AD" int2:id="mLXHrhqw">
      <int2:state int2:type="AugLoop_Text_Critique" int2:value="Rejected"/>
    </int2:bookmark>
    <int2:bookmark int2:bookmarkName="_Int_TP0MMImb" int2:invalidationBookmarkName="" int2:hashCode="R2uuP8CcQl4QEW" int2:id="5aWoSEGU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13d3ab6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137d7f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8fce1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afe3f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c0eb3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f6394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7a40fc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3AF796"/>
    <w:rsid w:val="00771DF3"/>
    <w:rsid w:val="0316D48E"/>
    <w:rsid w:val="0999A6D7"/>
    <w:rsid w:val="0B956F16"/>
    <w:rsid w:val="1E145226"/>
    <w:rsid w:val="1F38ED0D"/>
    <w:rsid w:val="22B1EF96"/>
    <w:rsid w:val="2352A621"/>
    <w:rsid w:val="27FC091B"/>
    <w:rsid w:val="2B1AD2CE"/>
    <w:rsid w:val="303AF796"/>
    <w:rsid w:val="319911AD"/>
    <w:rsid w:val="320CE2AA"/>
    <w:rsid w:val="4668A289"/>
    <w:rsid w:val="46B2F649"/>
    <w:rsid w:val="49AE614C"/>
    <w:rsid w:val="4A9DD29C"/>
    <w:rsid w:val="4BD94F45"/>
    <w:rsid w:val="4D166A8E"/>
    <w:rsid w:val="50CDA729"/>
    <w:rsid w:val="54EA38BD"/>
    <w:rsid w:val="5552AF68"/>
    <w:rsid w:val="5823B077"/>
    <w:rsid w:val="5CFF8F25"/>
    <w:rsid w:val="5F09070F"/>
    <w:rsid w:val="60CC752E"/>
    <w:rsid w:val="63B46144"/>
    <w:rsid w:val="64F0F1A8"/>
    <w:rsid w:val="78D4467D"/>
    <w:rsid w:val="79567CE7"/>
    <w:rsid w:val="7ACCB805"/>
    <w:rsid w:val="7C848D7D"/>
    <w:rsid w:val="7F01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AF796"/>
  <w15:chartTrackingRefBased/>
  <w15:docId w15:val="{D54D2E92-8D01-40E3-A106-836868D571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F0137D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F0137D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4F0F1A8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86fcd610160143e7" /><Relationship Type="http://schemas.openxmlformats.org/officeDocument/2006/relationships/footer" Target="footer.xml" Id="R29d76e02270a4180" /><Relationship Type="http://schemas.microsoft.com/office/2020/10/relationships/intelligence" Target="intelligence2.xml" Id="R98f952cea6414761" /><Relationship Type="http://schemas.openxmlformats.org/officeDocument/2006/relationships/numbering" Target="numbering.xml" Id="Rabdc3d700b9c488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D5A07FDB-D6FB-405F-8363-346BFF962245}"/>
</file>

<file path=customXml/itemProps2.xml><?xml version="1.0" encoding="utf-8"?>
<ds:datastoreItem xmlns:ds="http://schemas.openxmlformats.org/officeDocument/2006/customXml" ds:itemID="{95A4EB4B-3E03-43E1-B995-803DA75B44F2}"/>
</file>

<file path=customXml/itemProps3.xml><?xml version="1.0" encoding="utf-8"?>
<ds:datastoreItem xmlns:ds="http://schemas.openxmlformats.org/officeDocument/2006/customXml" ds:itemID="{B3133C7D-2C7F-47EA-9265-983D76033BD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2024-12-18T15:09:10.0000000Z</dcterms:created>
  <dcterms:modified xsi:type="dcterms:W3CDTF">2024-12-24T18:50:48.3780254Z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