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66D583BF">
      <w:pPr>
        <w:spacing w:line="276" w:lineRule="auto"/>
        <w:jc w:val="center"/>
        <w:rPr>
          <w:rFonts w:ascii="Calibri" w:hAnsi="Calibri" w:eastAsia="Calibri" w:cs="Calibri"/>
          <w:b w:val="1"/>
          <w:bCs w:val="1"/>
          <w:sz w:val="22"/>
          <w:szCs w:val="22"/>
        </w:rPr>
      </w:pPr>
      <w:r w:rsidRPr="46260036" w:rsidR="59217F07">
        <w:rPr>
          <w:rFonts w:ascii="Calibri" w:hAnsi="Calibri" w:eastAsia="Calibri" w:cs="Calibri"/>
          <w:b w:val="1"/>
          <w:bCs w:val="1"/>
          <w:sz w:val="22"/>
          <w:szCs w:val="22"/>
        </w:rPr>
        <w:t>SOFTWARE AS A SERVICE AGREEMENT</w:t>
      </w:r>
    </w:p>
    <w:p w:rsidR="40A113A1" w:rsidP="46260036" w:rsidRDefault="40A113A1" w14:paraId="58A8A312" w14:textId="088961AE">
      <w:pPr>
        <w:spacing w:line="276" w:lineRule="auto"/>
        <w:jc w:val="both"/>
        <w:rPr>
          <w:rFonts w:ascii="Calibri" w:hAnsi="Calibri" w:eastAsia="Calibri" w:cs="Calibri"/>
          <w:b w:val="0"/>
          <w:bCs w:val="0"/>
          <w:sz w:val="22"/>
          <w:szCs w:val="22"/>
        </w:rPr>
      </w:pPr>
      <w:r w:rsidRPr="46260036" w:rsidR="40A113A1">
        <w:rPr>
          <w:rFonts w:ascii="Calibri" w:hAnsi="Calibri" w:eastAsia="Calibri" w:cs="Calibri"/>
          <w:b w:val="0"/>
          <w:bCs w:val="0"/>
          <w:sz w:val="22"/>
          <w:szCs w:val="22"/>
        </w:rPr>
        <w:t>This SaaS Agreement (</w:t>
      </w:r>
      <w:r w:rsidRPr="46260036" w:rsidR="40DDDA59">
        <w:rPr>
          <w:rFonts w:ascii="Calibri" w:hAnsi="Calibri" w:eastAsia="Calibri" w:cs="Calibri"/>
          <w:b w:val="0"/>
          <w:bCs w:val="0"/>
          <w:sz w:val="22"/>
          <w:szCs w:val="22"/>
        </w:rPr>
        <w:t xml:space="preserve">referred to as </w:t>
      </w:r>
      <w:r w:rsidRPr="46260036" w:rsidR="40A113A1">
        <w:rPr>
          <w:rFonts w:ascii="Calibri" w:hAnsi="Calibri" w:eastAsia="Calibri" w:cs="Calibri"/>
          <w:b w:val="0"/>
          <w:bCs w:val="0"/>
          <w:sz w:val="22"/>
          <w:szCs w:val="22"/>
        </w:rPr>
        <w:t>the “</w:t>
      </w:r>
      <w:r w:rsidRPr="46260036" w:rsidR="40A113A1">
        <w:rPr>
          <w:rFonts w:ascii="Calibri" w:hAnsi="Calibri" w:eastAsia="Calibri" w:cs="Calibri"/>
          <w:b w:val="1"/>
          <w:bCs w:val="1"/>
          <w:sz w:val="22"/>
          <w:szCs w:val="22"/>
        </w:rPr>
        <w:t>Agreement</w:t>
      </w:r>
      <w:r w:rsidRPr="46260036" w:rsidR="40A113A1">
        <w:rPr>
          <w:rFonts w:ascii="Calibri" w:hAnsi="Calibri" w:eastAsia="Calibri" w:cs="Calibri"/>
          <w:b w:val="0"/>
          <w:bCs w:val="0"/>
          <w:sz w:val="22"/>
          <w:szCs w:val="22"/>
        </w:rPr>
        <w:t>”) is entered into as of [</w:t>
      </w:r>
      <w:r w:rsidRPr="46260036" w:rsidR="40A113A1">
        <w:rPr>
          <w:rFonts w:ascii="Calibri" w:hAnsi="Calibri" w:eastAsia="Calibri" w:cs="Calibri"/>
          <w:b w:val="0"/>
          <w:bCs w:val="0"/>
          <w:sz w:val="22"/>
          <w:szCs w:val="22"/>
          <w:highlight w:val="yellow"/>
        </w:rPr>
        <w:t>INSERT DATE</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Effective Date</w:t>
      </w:r>
      <w:r w:rsidRPr="46260036" w:rsidR="40A113A1">
        <w:rPr>
          <w:rFonts w:ascii="Calibri" w:hAnsi="Calibri" w:eastAsia="Calibri" w:cs="Calibri"/>
          <w:b w:val="0"/>
          <w:bCs w:val="0"/>
          <w:sz w:val="22"/>
          <w:szCs w:val="22"/>
        </w:rPr>
        <w:t>”), by and between [</w:t>
      </w:r>
      <w:r w:rsidRPr="46260036" w:rsidR="40A113A1">
        <w:rPr>
          <w:rFonts w:ascii="Calibri" w:hAnsi="Calibri" w:eastAsia="Calibri" w:cs="Calibri"/>
          <w:b w:val="0"/>
          <w:bCs w:val="0"/>
          <w:sz w:val="22"/>
          <w:szCs w:val="22"/>
          <w:highlight w:val="yellow"/>
        </w:rPr>
        <w:t>C</w:t>
      </w:r>
      <w:r w:rsidRPr="46260036" w:rsidR="326D9342">
        <w:rPr>
          <w:rFonts w:ascii="Calibri" w:hAnsi="Calibri" w:eastAsia="Calibri" w:cs="Calibri"/>
          <w:b w:val="0"/>
          <w:bCs w:val="0"/>
          <w:sz w:val="22"/>
          <w:szCs w:val="22"/>
          <w:highlight w:val="yellow"/>
        </w:rPr>
        <w:t xml:space="preserve">USTOMER </w:t>
      </w:r>
      <w:r w:rsidRPr="46260036" w:rsidR="40A113A1">
        <w:rPr>
          <w:rFonts w:ascii="Calibri" w:hAnsi="Calibri" w:eastAsia="Calibri" w:cs="Calibri"/>
          <w:b w:val="0"/>
          <w:bCs w:val="0"/>
          <w:sz w:val="22"/>
          <w:szCs w:val="22"/>
          <w:highlight w:val="yellow"/>
        </w:rPr>
        <w:t>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C</w:t>
      </w:r>
      <w:r w:rsidRPr="46260036" w:rsidR="6903198B">
        <w:rPr>
          <w:rFonts w:ascii="Calibri" w:hAnsi="Calibri" w:eastAsia="Calibri" w:cs="Calibri"/>
          <w:b w:val="1"/>
          <w:bCs w:val="1"/>
          <w:sz w:val="22"/>
          <w:szCs w:val="22"/>
        </w:rPr>
        <w:t>ustomer</w:t>
      </w:r>
      <w:r w:rsidRPr="46260036" w:rsidR="40A113A1">
        <w:rPr>
          <w:rFonts w:ascii="Calibri" w:hAnsi="Calibri" w:eastAsia="Calibri" w:cs="Calibri"/>
          <w:b w:val="0"/>
          <w:bCs w:val="0"/>
          <w:sz w:val="22"/>
          <w:szCs w:val="22"/>
        </w:rPr>
        <w:t>”), and [</w:t>
      </w:r>
      <w:r w:rsidRPr="46260036" w:rsidR="40A113A1">
        <w:rPr>
          <w:rFonts w:ascii="Calibri" w:hAnsi="Calibri" w:eastAsia="Calibri" w:cs="Calibri"/>
          <w:b w:val="0"/>
          <w:bCs w:val="0"/>
          <w:sz w:val="22"/>
          <w:szCs w:val="22"/>
          <w:highlight w:val="yellow"/>
        </w:rPr>
        <w:t>SERVICE PROVIDER COMPANY NAME</w:t>
      </w:r>
      <w:r w:rsidRPr="46260036" w:rsidR="40A113A1">
        <w:rPr>
          <w:rFonts w:ascii="Calibri" w:hAnsi="Calibri" w:eastAsia="Calibri" w:cs="Calibri"/>
          <w:b w:val="0"/>
          <w:bCs w:val="0"/>
          <w:sz w:val="22"/>
          <w:szCs w:val="22"/>
        </w:rPr>
        <w:t>], a [</w:t>
      </w:r>
      <w:r w:rsidRPr="46260036" w:rsidR="40A113A1">
        <w:rPr>
          <w:rFonts w:ascii="Calibri" w:hAnsi="Calibri" w:eastAsia="Calibri" w:cs="Calibri"/>
          <w:b w:val="0"/>
          <w:bCs w:val="0"/>
          <w:sz w:val="22"/>
          <w:szCs w:val="22"/>
          <w:highlight w:val="yellow"/>
        </w:rPr>
        <w:t>STATE/COUNTRY</w:t>
      </w:r>
      <w:r w:rsidRPr="46260036" w:rsidR="40A113A1">
        <w:rPr>
          <w:rFonts w:ascii="Calibri" w:hAnsi="Calibri" w:eastAsia="Calibri" w:cs="Calibri"/>
          <w:b w:val="0"/>
          <w:bCs w:val="0"/>
          <w:sz w:val="22"/>
          <w:szCs w:val="22"/>
        </w:rPr>
        <w:t>] [</w:t>
      </w:r>
      <w:r w:rsidRPr="46260036" w:rsidR="40A113A1">
        <w:rPr>
          <w:rFonts w:ascii="Calibri" w:hAnsi="Calibri" w:eastAsia="Calibri" w:cs="Calibri"/>
          <w:b w:val="0"/>
          <w:bCs w:val="0"/>
          <w:sz w:val="22"/>
          <w:szCs w:val="22"/>
          <w:highlight w:val="yellow"/>
        </w:rPr>
        <w:t>corporation/LLC/other entity type</w:t>
      </w:r>
      <w:r w:rsidRPr="46260036" w:rsidR="40A113A1">
        <w:rPr>
          <w:rFonts w:ascii="Calibri" w:hAnsi="Calibri" w:eastAsia="Calibri" w:cs="Calibri"/>
          <w:b w:val="0"/>
          <w:bCs w:val="0"/>
          <w:sz w:val="22"/>
          <w:szCs w:val="22"/>
        </w:rPr>
        <w:t>] with its principal place of business at [</w:t>
      </w:r>
      <w:r w:rsidRPr="46260036" w:rsidR="40A113A1">
        <w:rPr>
          <w:rFonts w:ascii="Calibri" w:hAnsi="Calibri" w:eastAsia="Calibri" w:cs="Calibri"/>
          <w:b w:val="0"/>
          <w:bCs w:val="0"/>
          <w:sz w:val="22"/>
          <w:szCs w:val="22"/>
          <w:highlight w:val="yellow"/>
        </w:rPr>
        <w:t>ADDRESS</w:t>
      </w:r>
      <w:r w:rsidRPr="46260036" w:rsidR="40A113A1">
        <w:rPr>
          <w:rFonts w:ascii="Calibri" w:hAnsi="Calibri" w:eastAsia="Calibri" w:cs="Calibri"/>
          <w:b w:val="0"/>
          <w:bCs w:val="0"/>
          <w:sz w:val="22"/>
          <w:szCs w:val="22"/>
        </w:rPr>
        <w:t>] (the “</w:t>
      </w:r>
      <w:r w:rsidRPr="46260036" w:rsidR="40A113A1">
        <w:rPr>
          <w:rFonts w:ascii="Calibri" w:hAnsi="Calibri" w:eastAsia="Calibri" w:cs="Calibri"/>
          <w:b w:val="1"/>
          <w:bCs w:val="1"/>
          <w:sz w:val="22"/>
          <w:szCs w:val="22"/>
        </w:rPr>
        <w:t>Provider</w:t>
      </w:r>
      <w:r w:rsidRPr="46260036" w:rsidR="40A113A1">
        <w:rPr>
          <w:rFonts w:ascii="Calibri" w:hAnsi="Calibri" w:eastAsia="Calibri" w:cs="Calibri"/>
          <w:b w:val="0"/>
          <w:bCs w:val="0"/>
          <w:sz w:val="22"/>
          <w:szCs w:val="22"/>
        </w:rPr>
        <w:t>”). The C</w:t>
      </w:r>
      <w:r w:rsidRPr="46260036" w:rsidR="703CCFA3">
        <w:rPr>
          <w:rFonts w:ascii="Calibri" w:hAnsi="Calibri" w:eastAsia="Calibri" w:cs="Calibri"/>
          <w:b w:val="0"/>
          <w:bCs w:val="0"/>
          <w:sz w:val="22"/>
          <w:szCs w:val="22"/>
        </w:rPr>
        <w:t>us</w:t>
      </w:r>
      <w:r w:rsidRPr="46260036" w:rsidR="40A113A1">
        <w:rPr>
          <w:rFonts w:ascii="Calibri" w:hAnsi="Calibri" w:eastAsia="Calibri" w:cs="Calibri"/>
          <w:b w:val="0"/>
          <w:bCs w:val="0"/>
          <w:sz w:val="22"/>
          <w:szCs w:val="22"/>
        </w:rPr>
        <w:t>t</w:t>
      </w:r>
      <w:r w:rsidRPr="46260036" w:rsidR="72D87523">
        <w:rPr>
          <w:rFonts w:ascii="Calibri" w:hAnsi="Calibri" w:eastAsia="Calibri" w:cs="Calibri"/>
          <w:b w:val="0"/>
          <w:bCs w:val="0"/>
          <w:sz w:val="22"/>
          <w:szCs w:val="22"/>
        </w:rPr>
        <w:t>omer</w:t>
      </w:r>
      <w:r w:rsidRPr="46260036" w:rsidR="40A113A1">
        <w:rPr>
          <w:rFonts w:ascii="Calibri" w:hAnsi="Calibri" w:eastAsia="Calibri" w:cs="Calibri"/>
          <w:b w:val="0"/>
          <w:bCs w:val="0"/>
          <w:sz w:val="22"/>
          <w:szCs w:val="22"/>
        </w:rPr>
        <w:t xml:space="preserve"> and the Provider may be referred to individually as a “</w:t>
      </w:r>
      <w:r w:rsidRPr="46260036" w:rsidR="40A113A1">
        <w:rPr>
          <w:rFonts w:ascii="Calibri" w:hAnsi="Calibri" w:eastAsia="Calibri" w:cs="Calibri"/>
          <w:b w:val="1"/>
          <w:bCs w:val="1"/>
          <w:sz w:val="22"/>
          <w:szCs w:val="22"/>
        </w:rPr>
        <w:t>Party</w:t>
      </w:r>
      <w:r w:rsidRPr="46260036" w:rsidR="40A113A1">
        <w:rPr>
          <w:rFonts w:ascii="Calibri" w:hAnsi="Calibri" w:eastAsia="Calibri" w:cs="Calibri"/>
          <w:b w:val="0"/>
          <w:bCs w:val="0"/>
          <w:sz w:val="22"/>
          <w:szCs w:val="22"/>
        </w:rPr>
        <w:t>” and collectively as the “</w:t>
      </w:r>
      <w:r w:rsidRPr="46260036" w:rsidR="40A113A1">
        <w:rPr>
          <w:rFonts w:ascii="Calibri" w:hAnsi="Calibri" w:eastAsia="Calibri" w:cs="Calibri"/>
          <w:b w:val="1"/>
          <w:bCs w:val="1"/>
          <w:sz w:val="22"/>
          <w:szCs w:val="22"/>
        </w:rPr>
        <w:t>Partie</w:t>
      </w:r>
      <w:r w:rsidRPr="46260036" w:rsidR="3CBE5C0A">
        <w:rPr>
          <w:rFonts w:ascii="Calibri" w:hAnsi="Calibri" w:eastAsia="Calibri" w:cs="Calibri"/>
          <w:b w:val="1"/>
          <w:bCs w:val="1"/>
          <w:sz w:val="22"/>
          <w:szCs w:val="22"/>
        </w:rPr>
        <w:t>s</w:t>
      </w:r>
      <w:r w:rsidRPr="46260036" w:rsidR="40A113A1">
        <w:rPr>
          <w:rFonts w:ascii="Calibri" w:hAnsi="Calibri" w:eastAsia="Calibri" w:cs="Calibri"/>
          <w:b w:val="0"/>
          <w:bCs w:val="0"/>
          <w:sz w:val="22"/>
          <w:szCs w:val="22"/>
        </w:rPr>
        <w:t>”</w:t>
      </w:r>
      <w:r w:rsidRPr="46260036" w:rsidR="3CBE5C0A">
        <w:rPr>
          <w:rFonts w:ascii="Calibri" w:hAnsi="Calibri" w:eastAsia="Calibri" w:cs="Calibri"/>
          <w:b w:val="0"/>
          <w:bCs w:val="0"/>
          <w:sz w:val="22"/>
          <w:szCs w:val="22"/>
        </w:rPr>
        <w:t>.</w:t>
      </w:r>
    </w:p>
    <w:p w:rsidR="27775747" w:rsidP="46260036" w:rsidRDefault="27775747" w14:paraId="3A5272B6" w14:textId="6D9BECF0">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The Provider has developed and </w:t>
      </w:r>
      <w:r w:rsidRPr="46260036" w:rsidR="3CBE5C0A">
        <w:rPr>
          <w:rFonts w:ascii="Calibri" w:hAnsi="Calibri" w:eastAsia="Calibri" w:cs="Calibri"/>
          <w:b w:val="0"/>
          <w:bCs w:val="0"/>
          <w:sz w:val="22"/>
          <w:szCs w:val="22"/>
        </w:rPr>
        <w:t>operates</w:t>
      </w:r>
      <w:r w:rsidRPr="46260036" w:rsidR="3CBE5C0A">
        <w:rPr>
          <w:rFonts w:ascii="Calibri" w:hAnsi="Calibri" w:eastAsia="Calibri" w:cs="Calibri"/>
          <w:b w:val="0"/>
          <w:bCs w:val="0"/>
          <w:sz w:val="22"/>
          <w:szCs w:val="22"/>
        </w:rPr>
        <w:t xml:space="preserve"> a software-as-a-service platform that enables users to [</w:t>
      </w:r>
      <w:r w:rsidRPr="46260036" w:rsidR="3CBE5C0A">
        <w:rPr>
          <w:rFonts w:ascii="Calibri" w:hAnsi="Calibri" w:eastAsia="Calibri" w:cs="Calibri"/>
          <w:b w:val="0"/>
          <w:bCs w:val="0"/>
          <w:sz w:val="22"/>
          <w:szCs w:val="22"/>
          <w:highlight w:val="yellow"/>
        </w:rPr>
        <w:t>briefly describe purpose, e.g., manage projects, analyze data, etc.</w:t>
      </w:r>
      <w:r w:rsidRPr="46260036"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12BD738F">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504ECCB" w:rsidR="4987B775">
        <w:rPr>
          <w:rFonts w:ascii="Calibri" w:hAnsi="Calibri" w:eastAsia="Calibri" w:cs="Calibri"/>
          <w:b w:val="0"/>
          <w:bCs w:val="0"/>
          <w:sz w:val="22"/>
          <w:szCs w:val="22"/>
        </w:rPr>
        <w:t xml:space="preserve">This Agreement shall be governed by and construed </w:t>
      </w:r>
      <w:r w:rsidRPr="0504ECCB" w:rsidR="4987B775">
        <w:rPr>
          <w:rFonts w:ascii="Calibri" w:hAnsi="Calibri" w:eastAsia="Calibri" w:cs="Calibri"/>
          <w:b w:val="0"/>
          <w:bCs w:val="0"/>
          <w:sz w:val="22"/>
          <w:szCs w:val="22"/>
        </w:rPr>
        <w:t>in accordance with</w:t>
      </w:r>
      <w:r w:rsidRPr="0504ECCB" w:rsidR="4987B775">
        <w:rPr>
          <w:rFonts w:ascii="Calibri" w:hAnsi="Calibri" w:eastAsia="Calibri" w:cs="Calibri"/>
          <w:b w:val="0"/>
          <w:bCs w:val="0"/>
          <w:sz w:val="22"/>
          <w:szCs w:val="22"/>
        </w:rPr>
        <w:t xml:space="preserve"> the laws of the State of </w:t>
      </w:r>
      <w:r w:rsidRPr="0504ECCB" w:rsidR="1E364B7E">
        <w:rPr>
          <w:rFonts w:ascii="Calibri" w:hAnsi="Calibri" w:eastAsia="Calibri" w:cs="Calibri"/>
          <w:b w:val="0"/>
          <w:bCs w:val="0"/>
          <w:sz w:val="22"/>
          <w:szCs w:val="22"/>
        </w:rPr>
        <w:t>Florida</w:t>
      </w:r>
      <w:r w:rsidRPr="0504ECCB"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0504ECCB" w:rsidR="4987B775">
        <w:rPr>
          <w:rFonts w:ascii="Calibri" w:hAnsi="Calibri" w:eastAsia="Calibri" w:cs="Calibri"/>
          <w:b w:val="0"/>
          <w:bCs w:val="0"/>
          <w:sz w:val="22"/>
          <w:szCs w:val="22"/>
        </w:rPr>
        <w:t>located</w:t>
      </w:r>
      <w:r w:rsidRPr="0504ECCB" w:rsidR="4987B775">
        <w:rPr>
          <w:rFonts w:ascii="Calibri" w:hAnsi="Calibri" w:eastAsia="Calibri" w:cs="Calibri"/>
          <w:b w:val="0"/>
          <w:bCs w:val="0"/>
          <w:sz w:val="22"/>
          <w:szCs w:val="22"/>
        </w:rPr>
        <w:t xml:space="preserve"> in </w:t>
      </w:r>
      <w:r w:rsidRPr="0504ECCB" w:rsidR="1E364B7E">
        <w:rPr>
          <w:rFonts w:ascii="Calibri" w:hAnsi="Calibri" w:eastAsia="Calibri" w:cs="Calibri"/>
          <w:b w:val="0"/>
          <w:bCs w:val="0"/>
          <w:sz w:val="22"/>
          <w:szCs w:val="22"/>
        </w:rPr>
        <w:t>Florida</w:t>
      </w:r>
      <w:r w:rsidRPr="0504ECCB" w:rsidR="4987B775">
        <w:rPr>
          <w:rFonts w:ascii="Calibri" w:hAnsi="Calibri" w:eastAsia="Calibri" w:cs="Calibri"/>
          <w:b w:val="0"/>
          <w:bCs w:val="0"/>
          <w:sz w:val="22"/>
          <w:szCs w:val="22"/>
        </w:rPr>
        <w:t xml:space="preserve">, and each Party consents to the </w:t>
      </w:r>
      <w:r w:rsidRPr="0504ECCB" w:rsidR="4987B775">
        <w:rPr>
          <w:rFonts w:ascii="Calibri" w:hAnsi="Calibri" w:eastAsia="Calibri" w:cs="Calibri"/>
          <w:b w:val="0"/>
          <w:bCs w:val="0"/>
          <w:sz w:val="22"/>
          <w:szCs w:val="22"/>
        </w:rPr>
        <w:t>jurisdiction</w:t>
      </w:r>
      <w:r w:rsidRPr="0504ECCB"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1C1391E7" w14:textId="5110F97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46260036" w:rsidR="4987B775">
        <w:rPr>
          <w:rFonts w:ascii="Calibri" w:hAnsi="Calibri" w:eastAsia="Calibri" w:cs="Calibri"/>
          <w:b w:val="0"/>
          <w:bCs w:val="0"/>
          <w:sz w:val="22"/>
          <w:szCs w:val="22"/>
        </w:rPr>
        <w:t xml:space="preserve">substantially </w:t>
      </w:r>
      <w:r w:rsidRPr="46260036" w:rsidR="4987B775">
        <w:rPr>
          <w:rFonts w:ascii="Calibri" w:hAnsi="Calibri" w:eastAsia="Calibri" w:cs="Calibri"/>
          <w:b w:val="0"/>
          <w:bCs w:val="0"/>
          <w:sz w:val="22"/>
          <w:szCs w:val="22"/>
        </w:rPr>
        <w:t>all</w:t>
      </w:r>
      <w:r w:rsidRPr="46260036" w:rsidR="4987B775">
        <w:rPr>
          <w:rFonts w:ascii="Calibri" w:hAnsi="Calibri" w:eastAsia="Calibri" w:cs="Calibri"/>
          <w:b w:val="0"/>
          <w:bCs w:val="0"/>
          <w:sz w:val="22"/>
          <w:szCs w:val="22"/>
        </w:rPr>
        <w:t xml:space="preserve"> of</w:t>
      </w:r>
      <w:r w:rsidRPr="46260036" w:rsidR="4987B775">
        <w:rPr>
          <w:rFonts w:ascii="Calibri" w:hAnsi="Calibri" w:eastAsia="Calibri" w:cs="Calibri"/>
          <w:b w:val="0"/>
          <w:bCs w:val="0"/>
          <w:sz w:val="22"/>
          <w:szCs w:val="22"/>
        </w:rPr>
        <w:t xml:space="preserve"> its assets.</w:t>
      </w:r>
    </w:p>
    <w:p w:rsidR="46260036" w:rsidP="46260036" w:rsidRDefault="46260036" w14:paraId="5D3F697E" w14:textId="2C529C1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48A734" w14:textId="1B28ADA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5B005884" w14:textId="4EF50A7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2B004B1F" w14:textId="5E436A0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38DEB8CE" w14:textId="489164E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5F2B33F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46376F6"/>
    <w:rsid w:val="0504ECCB"/>
    <w:rsid w:val="059ACB97"/>
    <w:rsid w:val="059C660E"/>
    <w:rsid w:val="06111F71"/>
    <w:rsid w:val="074F02A9"/>
    <w:rsid w:val="0870C790"/>
    <w:rsid w:val="098F86D2"/>
    <w:rsid w:val="0BF34ADE"/>
    <w:rsid w:val="0C9BF7B3"/>
    <w:rsid w:val="0E2BE0D6"/>
    <w:rsid w:val="0E592479"/>
    <w:rsid w:val="101A9577"/>
    <w:rsid w:val="10BBAC72"/>
    <w:rsid w:val="126CE3BA"/>
    <w:rsid w:val="13CA4922"/>
    <w:rsid w:val="14310ECC"/>
    <w:rsid w:val="14C70237"/>
    <w:rsid w:val="15D3B851"/>
    <w:rsid w:val="17633E0A"/>
    <w:rsid w:val="1908FC08"/>
    <w:rsid w:val="193CEB5E"/>
    <w:rsid w:val="1A3E93B1"/>
    <w:rsid w:val="1C2F209E"/>
    <w:rsid w:val="1C9F1346"/>
    <w:rsid w:val="1E1B363A"/>
    <w:rsid w:val="1E364B7E"/>
    <w:rsid w:val="1EB77BC7"/>
    <w:rsid w:val="1ED5BC14"/>
    <w:rsid w:val="20DC8965"/>
    <w:rsid w:val="2166213F"/>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311DBEE6"/>
    <w:rsid w:val="32518AB8"/>
    <w:rsid w:val="326D9342"/>
    <w:rsid w:val="34ABDDEF"/>
    <w:rsid w:val="380EDF56"/>
    <w:rsid w:val="383DDE58"/>
    <w:rsid w:val="390C5B38"/>
    <w:rsid w:val="3975ECDE"/>
    <w:rsid w:val="3A5DABAD"/>
    <w:rsid w:val="3A72C34E"/>
    <w:rsid w:val="3AD30881"/>
    <w:rsid w:val="3CBE5C0A"/>
    <w:rsid w:val="3CF59651"/>
    <w:rsid w:val="3E585BA3"/>
    <w:rsid w:val="4043BC9C"/>
    <w:rsid w:val="40A113A1"/>
    <w:rsid w:val="40DDDA59"/>
    <w:rsid w:val="45084B00"/>
    <w:rsid w:val="45DB152D"/>
    <w:rsid w:val="46260036"/>
    <w:rsid w:val="46E9A848"/>
    <w:rsid w:val="497E048D"/>
    <w:rsid w:val="4987B775"/>
    <w:rsid w:val="49BE2621"/>
    <w:rsid w:val="49D44B79"/>
    <w:rsid w:val="49E869AC"/>
    <w:rsid w:val="49F12222"/>
    <w:rsid w:val="4BC1F294"/>
    <w:rsid w:val="4BCF5202"/>
    <w:rsid w:val="4BD7BCAB"/>
    <w:rsid w:val="4E85BB1A"/>
    <w:rsid w:val="4EF0BF29"/>
    <w:rsid w:val="4F1BB5C9"/>
    <w:rsid w:val="4F2902E8"/>
    <w:rsid w:val="505152A3"/>
    <w:rsid w:val="50BE3248"/>
    <w:rsid w:val="51EBFEBC"/>
    <w:rsid w:val="53860D03"/>
    <w:rsid w:val="55660D46"/>
    <w:rsid w:val="584947DE"/>
    <w:rsid w:val="59217F07"/>
    <w:rsid w:val="59473E15"/>
    <w:rsid w:val="5CF8CC7E"/>
    <w:rsid w:val="5D144FC1"/>
    <w:rsid w:val="5EEBDF1C"/>
    <w:rsid w:val="6028C6F6"/>
    <w:rsid w:val="607AD62A"/>
    <w:rsid w:val="60E78316"/>
    <w:rsid w:val="612F6107"/>
    <w:rsid w:val="62BD65DB"/>
    <w:rsid w:val="65286830"/>
    <w:rsid w:val="65BFDBCF"/>
    <w:rsid w:val="66D4A349"/>
    <w:rsid w:val="676DAD67"/>
    <w:rsid w:val="67D13551"/>
    <w:rsid w:val="6903198B"/>
    <w:rsid w:val="69E9F5EB"/>
    <w:rsid w:val="6B0B425F"/>
    <w:rsid w:val="6C9CDAD7"/>
    <w:rsid w:val="6F0086E2"/>
    <w:rsid w:val="6F3C3AE9"/>
    <w:rsid w:val="6FF3B889"/>
    <w:rsid w:val="7012F88C"/>
    <w:rsid w:val="701380E0"/>
    <w:rsid w:val="703CCFA3"/>
    <w:rsid w:val="70CCEEDB"/>
    <w:rsid w:val="70FD9C0B"/>
    <w:rsid w:val="71B9435E"/>
    <w:rsid w:val="7276C4A9"/>
    <w:rsid w:val="72947C44"/>
    <w:rsid w:val="72D87523"/>
    <w:rsid w:val="732EEA5D"/>
    <w:rsid w:val="735C6414"/>
    <w:rsid w:val="73A02D3F"/>
    <w:rsid w:val="73E745C9"/>
    <w:rsid w:val="74C5A2EC"/>
    <w:rsid w:val="781DBBFE"/>
    <w:rsid w:val="79A73F9D"/>
    <w:rsid w:val="7A724259"/>
    <w:rsid w:val="7B9BB859"/>
    <w:rsid w:val="7BD197F3"/>
    <w:rsid w:val="7C16FD22"/>
    <w:rsid w:val="7CBA1A73"/>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2025-03-03T22:06:31.3567968Z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