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2C3168B" wp14:paraId="2C078E63" wp14:textId="3F795563">
      <w:pPr>
        <w:spacing w:line="276" w:lineRule="auto"/>
        <w:jc w:val="center"/>
        <w:rPr>
          <w:rFonts w:ascii="Calibri" w:hAnsi="Calibri" w:eastAsia="Calibri" w:cs="Calibri"/>
          <w:b w:val="1"/>
          <w:bCs w:val="1"/>
          <w:sz w:val="22"/>
          <w:szCs w:val="22"/>
        </w:rPr>
      </w:pPr>
      <w:r w:rsidRPr="72C3168B" w:rsidR="630E0A85">
        <w:rPr>
          <w:rFonts w:ascii="Calibri" w:hAnsi="Calibri" w:eastAsia="Calibri" w:cs="Calibri"/>
          <w:b w:val="1"/>
          <w:bCs w:val="1"/>
          <w:sz w:val="22"/>
          <w:szCs w:val="22"/>
        </w:rPr>
        <w:t>WORKPLACE ROMANCE POLICIES</w:t>
      </w:r>
    </w:p>
    <w:p w:rsidR="6047B79A" w:rsidP="72C3168B" w:rsidRDefault="6047B79A" w14:paraId="314082B9" w14:textId="79F5E2CD">
      <w:pPr>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GUIDELINES FOR EMPLOYEE RELATIONSHIPS</w:t>
      </w:r>
    </w:p>
    <w:p w:rsidR="630E0A85" w:rsidP="72C3168B" w:rsidRDefault="630E0A85" w14:paraId="47AFFD89" w14:textId="3A730918">
      <w:pPr>
        <w:spacing w:line="276" w:lineRule="auto"/>
        <w:jc w:val="both"/>
        <w:rPr>
          <w:rFonts w:ascii="Calibri" w:hAnsi="Calibri" w:eastAsia="Calibri" w:cs="Calibri"/>
          <w:sz w:val="22"/>
          <w:szCs w:val="22"/>
        </w:rPr>
      </w:pPr>
      <w:r w:rsidRPr="0BF301E8" w:rsidR="630E0A85">
        <w:rPr>
          <w:rFonts w:ascii="Calibri" w:hAnsi="Calibri" w:eastAsia="Calibri" w:cs="Calibri"/>
          <w:sz w:val="22"/>
          <w:szCs w:val="22"/>
        </w:rPr>
        <w:t xml:space="preserve">To </w:t>
      </w:r>
      <w:r w:rsidRPr="0BF301E8" w:rsidR="630E0A85">
        <w:rPr>
          <w:rFonts w:ascii="Calibri" w:hAnsi="Calibri" w:eastAsia="Calibri" w:cs="Calibri"/>
          <w:sz w:val="22"/>
          <w:szCs w:val="22"/>
        </w:rPr>
        <w:t>maintain</w:t>
      </w:r>
      <w:r w:rsidRPr="0BF301E8" w:rsidR="630E0A85">
        <w:rPr>
          <w:rFonts w:ascii="Calibri" w:hAnsi="Calibri" w:eastAsia="Calibri" w:cs="Calibri"/>
          <w:sz w:val="22"/>
          <w:szCs w:val="22"/>
        </w:rPr>
        <w:t xml:space="preserve"> fairness and minimize potential conflicts of interest, [</w:t>
      </w:r>
      <w:r w:rsidRPr="0BF301E8" w:rsidR="251A7403">
        <w:rPr>
          <w:rFonts w:ascii="Calibri" w:hAnsi="Calibri" w:eastAsia="Calibri" w:cs="Calibri"/>
          <w:sz w:val="22"/>
          <w:szCs w:val="22"/>
          <w:highlight w:val="yellow"/>
        </w:rPr>
        <w:t>EMPLOYER'S NAME</w:t>
      </w:r>
      <w:r w:rsidRPr="0BF301E8" w:rsidR="630E0A85">
        <w:rPr>
          <w:rFonts w:ascii="Calibri" w:hAnsi="Calibri" w:eastAsia="Calibri" w:cs="Calibri"/>
          <w:sz w:val="22"/>
          <w:szCs w:val="22"/>
        </w:rPr>
        <w:t xml:space="preserve">] has </w:t>
      </w:r>
      <w:r w:rsidRPr="0BF301E8" w:rsidR="630E0A85">
        <w:rPr>
          <w:rFonts w:ascii="Calibri" w:hAnsi="Calibri" w:eastAsia="Calibri" w:cs="Calibri"/>
          <w:sz w:val="22"/>
          <w:szCs w:val="22"/>
        </w:rPr>
        <w:t>established</w:t>
      </w:r>
      <w:r w:rsidRPr="0BF301E8" w:rsidR="630E0A85">
        <w:rPr>
          <w:rFonts w:ascii="Calibri" w:hAnsi="Calibri" w:eastAsia="Calibri" w:cs="Calibri"/>
          <w:sz w:val="22"/>
          <w:szCs w:val="22"/>
        </w:rPr>
        <w:t xml:space="preserve"> the following policy </w:t>
      </w:r>
      <w:r w:rsidRPr="0BF301E8" w:rsidR="630E0A85">
        <w:rPr>
          <w:rFonts w:ascii="Calibri" w:hAnsi="Calibri" w:eastAsia="Calibri" w:cs="Calibri"/>
          <w:sz w:val="22"/>
          <w:szCs w:val="22"/>
        </w:rPr>
        <w:t>regarding</w:t>
      </w:r>
      <w:r w:rsidRPr="0BF301E8" w:rsidR="630E0A85">
        <w:rPr>
          <w:rFonts w:ascii="Calibri" w:hAnsi="Calibri" w:eastAsia="Calibri" w:cs="Calibri"/>
          <w:sz w:val="22"/>
          <w:szCs w:val="22"/>
        </w:rPr>
        <w:t xml:space="preserve"> workplace relationships:</w:t>
      </w:r>
    </w:p>
    <w:p w:rsidR="630E0A85" w:rsidP="72C3168B" w:rsidRDefault="630E0A85" w14:paraId="4F2977B6" w14:textId="120B5785">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1: </w:t>
      </w:r>
      <w:r w:rsidRPr="72C3168B" w:rsidR="630E0A85">
        <w:rPr>
          <w:rFonts w:ascii="Calibri" w:hAnsi="Calibri" w:eastAsia="Calibri" w:cs="Calibri"/>
          <w:sz w:val="22"/>
          <w:szCs w:val="22"/>
          <w:highlight w:val="yellow"/>
        </w:rPr>
        <w:t>A</w:t>
      </w:r>
      <w:r w:rsidRPr="72C3168B" w:rsidR="630E0A85">
        <w:rPr>
          <w:rFonts w:ascii="Calibri" w:hAnsi="Calibri" w:eastAsia="Calibri" w:cs="Calibri"/>
          <w:sz w:val="22"/>
          <w:szCs w:val="22"/>
          <w:highlight w:val="yellow"/>
        </w:rPr>
        <w:t>ll romantic or dating relationships between employees are prohibited.</w:t>
      </w:r>
      <w:r w:rsidRPr="72C3168B" w:rsidR="630E0A85">
        <w:rPr>
          <w:rFonts w:ascii="Calibri" w:hAnsi="Calibri" w:eastAsia="Calibri" w:cs="Calibri"/>
          <w:sz w:val="22"/>
          <w:szCs w:val="22"/>
        </w:rPr>
        <w:t>]</w:t>
      </w:r>
    </w:p>
    <w:p w:rsidR="630E0A85" w:rsidP="72C3168B" w:rsidRDefault="630E0A85" w14:paraId="502ED18C" w14:textId="5E1FC6AB">
      <w:pPr>
        <w:pStyle w:val="ListParagraph"/>
        <w:numPr>
          <w:ilvl w:val="0"/>
          <w:numId w:val="1"/>
        </w:numPr>
        <w:spacing w:line="276" w:lineRule="auto"/>
        <w:jc w:val="both"/>
        <w:rPr>
          <w:rFonts w:ascii="Calibri" w:hAnsi="Calibri" w:eastAsia="Calibri" w:cs="Calibri"/>
          <w:sz w:val="22"/>
          <w:szCs w:val="22"/>
        </w:rPr>
      </w:pPr>
      <w:r w:rsidRPr="72C3168B" w:rsidR="10519E62">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2: </w:t>
      </w:r>
      <w:r w:rsidRPr="72C3168B" w:rsidR="630E0A85">
        <w:rPr>
          <w:rFonts w:ascii="Calibri" w:hAnsi="Calibri" w:eastAsia="Calibri" w:cs="Calibri"/>
          <w:sz w:val="22"/>
          <w:szCs w:val="22"/>
          <w:highlight w:val="yellow"/>
        </w:rPr>
        <w:t>Ro</w:t>
      </w:r>
      <w:r w:rsidRPr="72C3168B" w:rsidR="630E0A85">
        <w:rPr>
          <w:rFonts w:ascii="Calibri" w:hAnsi="Calibri" w:eastAsia="Calibri" w:cs="Calibri"/>
          <w:sz w:val="22"/>
          <w:szCs w:val="22"/>
          <w:highlight w:val="yellow"/>
        </w:rPr>
        <w:t>mantic or dating relationships are prohibited between any employee and a manager or supervisor who directly supervises or has influence over the employee’s terms or conditions of employment (e.g., promotion, termination, discipline, compensation).</w:t>
      </w:r>
      <w:r w:rsidRPr="72C3168B" w:rsidR="630E0A85">
        <w:rPr>
          <w:rFonts w:ascii="Calibri" w:hAnsi="Calibri" w:eastAsia="Calibri" w:cs="Calibri"/>
          <w:sz w:val="22"/>
          <w:szCs w:val="22"/>
        </w:rPr>
        <w:t>]</w:t>
      </w:r>
    </w:p>
    <w:p w:rsidR="630E0A85" w:rsidP="72C3168B" w:rsidRDefault="630E0A85" w14:paraId="10ED0FF4" w14:textId="3DEE4528">
      <w:pPr>
        <w:pStyle w:val="ListParagraph"/>
        <w:numPr>
          <w:ilvl w:val="0"/>
          <w:numId w:val="1"/>
        </w:numPr>
        <w:spacing w:line="276" w:lineRule="auto"/>
        <w:jc w:val="both"/>
        <w:rPr>
          <w:rFonts w:ascii="Calibri" w:hAnsi="Calibri" w:eastAsia="Calibri" w:cs="Calibri"/>
          <w:sz w:val="22"/>
          <w:szCs w:val="22"/>
        </w:rPr>
      </w:pPr>
      <w:r w:rsidRPr="72C3168B" w:rsidR="25AF4E76">
        <w:rPr>
          <w:rFonts w:ascii="Calibri" w:hAnsi="Calibri" w:eastAsia="Calibri" w:cs="Calibri"/>
          <w:sz w:val="22"/>
          <w:szCs w:val="22"/>
        </w:rPr>
        <w:t>[</w:t>
      </w:r>
      <w:r w:rsidRPr="72C3168B" w:rsidR="630E0A85">
        <w:rPr>
          <w:rFonts w:ascii="Calibri" w:hAnsi="Calibri" w:eastAsia="Calibri" w:cs="Calibri"/>
          <w:sz w:val="22"/>
          <w:szCs w:val="22"/>
          <w:highlight w:val="yellow"/>
        </w:rPr>
        <w:t>Option 3: Romantic or dating relationships are prohibited between employees within the same [department/unit</w:t>
      </w:r>
      <w:bookmarkStart w:name="_Int_WSXEHA7O" w:id="507386608"/>
      <w:r w:rsidRPr="72C3168B" w:rsidR="630E0A85">
        <w:rPr>
          <w:rFonts w:ascii="Calibri" w:hAnsi="Calibri" w:eastAsia="Calibri" w:cs="Calibri"/>
          <w:sz w:val="22"/>
          <w:szCs w:val="22"/>
          <w:highlight w:val="yellow"/>
        </w:rPr>
        <w:t>/[</w:t>
      </w:r>
      <w:bookmarkEnd w:id="507386608"/>
      <w:r w:rsidRPr="72C3168B" w:rsidR="630E0A85">
        <w:rPr>
          <w:rFonts w:ascii="Calibri" w:hAnsi="Calibri" w:eastAsia="Calibri" w:cs="Calibri"/>
          <w:sz w:val="22"/>
          <w:szCs w:val="22"/>
          <w:highlight w:val="yellow"/>
        </w:rPr>
        <w:t>OTHER SUBDIVISION]]. A [department/unit</w:t>
      </w:r>
      <w:bookmarkStart w:name="_Int_1vjJhhK6" w:id="1021208255"/>
      <w:r w:rsidRPr="72C3168B" w:rsidR="630E0A85">
        <w:rPr>
          <w:rFonts w:ascii="Calibri" w:hAnsi="Calibri" w:eastAsia="Calibri" w:cs="Calibri"/>
          <w:sz w:val="22"/>
          <w:szCs w:val="22"/>
          <w:highlight w:val="yellow"/>
        </w:rPr>
        <w:t>/[</w:t>
      </w:r>
      <w:bookmarkEnd w:id="1021208255"/>
      <w:r w:rsidRPr="72C3168B" w:rsidR="630E0A85">
        <w:rPr>
          <w:rFonts w:ascii="Calibri" w:hAnsi="Calibri" w:eastAsia="Calibri" w:cs="Calibri"/>
          <w:sz w:val="22"/>
          <w:szCs w:val="22"/>
          <w:highlight w:val="yellow"/>
        </w:rPr>
        <w:t>OTHER SUBDIVISION]] refers to a group of employees reporting directly to the same supervisor</w:t>
      </w:r>
      <w:bookmarkStart w:name="_Int_CIfXLlOG" w:id="1794406132"/>
      <w:r w:rsidRPr="72C3168B" w:rsidR="630E0A85">
        <w:rPr>
          <w:rFonts w:ascii="Calibri" w:hAnsi="Calibri" w:eastAsia="Calibri" w:cs="Calibri"/>
          <w:sz w:val="22"/>
          <w:szCs w:val="22"/>
          <w:highlight w:val="yellow"/>
        </w:rPr>
        <w:t>/[</w:t>
      </w:r>
      <w:bookmarkEnd w:id="1794406132"/>
      <w:r w:rsidRPr="72C3168B" w:rsidR="630E0A85">
        <w:rPr>
          <w:rFonts w:ascii="Calibri" w:hAnsi="Calibri" w:eastAsia="Calibri" w:cs="Calibri"/>
          <w:sz w:val="22"/>
          <w:szCs w:val="22"/>
          <w:highlight w:val="yellow"/>
        </w:rPr>
        <w:t>APPLICABLE DEFINITION].</w:t>
      </w:r>
      <w:r w:rsidRPr="72C3168B" w:rsidR="630E0A85">
        <w:rPr>
          <w:rFonts w:ascii="Calibri" w:hAnsi="Calibri" w:eastAsia="Calibri" w:cs="Calibri"/>
          <w:sz w:val="22"/>
          <w:szCs w:val="22"/>
        </w:rPr>
        <w:t>]</w:t>
      </w:r>
    </w:p>
    <w:p w:rsidR="630E0A85" w:rsidP="72C3168B" w:rsidRDefault="630E0A85" w14:paraId="01ABCF3B" w14:textId="51AEC92D">
      <w:pPr>
        <w:pStyle w:val="ListParagraph"/>
        <w:numPr>
          <w:ilvl w:val="0"/>
          <w:numId w:val="1"/>
        </w:numPr>
        <w:spacing w:line="276" w:lineRule="auto"/>
        <w:jc w:val="both"/>
        <w:rPr>
          <w:rFonts w:ascii="Calibri" w:hAnsi="Calibri" w:eastAsia="Calibri" w:cs="Calibri"/>
          <w:sz w:val="22"/>
          <w:szCs w:val="22"/>
        </w:rPr>
      </w:pPr>
      <w:r w:rsidRPr="72C3168B" w:rsidR="76C2A28B">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Option 4: Romantic or dating relationships between employees are </w:t>
      </w:r>
      <w:r w:rsidRPr="72C3168B" w:rsidR="630E0A85">
        <w:rPr>
          <w:rFonts w:ascii="Calibri" w:hAnsi="Calibri" w:eastAsia="Calibri" w:cs="Calibri"/>
          <w:sz w:val="22"/>
          <w:szCs w:val="22"/>
          <w:highlight w:val="yellow"/>
        </w:rPr>
        <w:t>permitted</w:t>
      </w:r>
      <w:r w:rsidRPr="72C3168B" w:rsidR="630E0A85">
        <w:rPr>
          <w:rFonts w:ascii="Calibri" w:hAnsi="Calibri" w:eastAsia="Calibri" w:cs="Calibri"/>
          <w:sz w:val="22"/>
          <w:szCs w:val="22"/>
          <w:highlight w:val="yellow"/>
        </w:rPr>
        <w:t xml:space="preserve"> only under the conditions set forth by this policy, ensuring no impact on supervision, fairness, or workplace dynamics</w:t>
      </w:r>
      <w:r w:rsidRPr="72C3168B" w:rsidR="630E0A85">
        <w:rPr>
          <w:rFonts w:ascii="Calibri" w:hAnsi="Calibri" w:eastAsia="Calibri" w:cs="Calibri"/>
          <w:sz w:val="22"/>
          <w:szCs w:val="22"/>
        </w:rPr>
        <w:t>.]</w:t>
      </w:r>
    </w:p>
    <w:p w:rsidR="630E0A85" w:rsidP="72C3168B" w:rsidRDefault="630E0A85" w14:paraId="6DE9B301" w14:textId="53A86E81">
      <w:pPr>
        <w:pStyle w:val="Normal"/>
        <w:spacing w:line="276" w:lineRule="auto"/>
        <w:jc w:val="both"/>
        <w:rPr>
          <w:rFonts w:ascii="Calibri" w:hAnsi="Calibri" w:eastAsia="Calibri" w:cs="Calibri"/>
          <w:sz w:val="22"/>
          <w:szCs w:val="22"/>
        </w:rPr>
      </w:pPr>
      <w:r w:rsidRPr="0BF301E8" w:rsidR="630E0A85">
        <w:rPr>
          <w:rFonts w:ascii="Calibri" w:hAnsi="Calibri" w:eastAsia="Calibri" w:cs="Calibri"/>
          <w:sz w:val="22"/>
          <w:szCs w:val="22"/>
        </w:rPr>
        <w:t>[</w:t>
      </w:r>
      <w:r w:rsidRPr="0BF301E8" w:rsidR="251A7403">
        <w:rPr>
          <w:rFonts w:ascii="Calibri" w:hAnsi="Calibri" w:eastAsia="Calibri" w:cs="Calibri"/>
          <w:sz w:val="22"/>
          <w:szCs w:val="22"/>
          <w:highlight w:val="yellow"/>
        </w:rPr>
        <w:t>EMPLOYER'S NAME</w:t>
      </w:r>
      <w:r w:rsidRPr="0BF301E8" w:rsidR="630E0A85">
        <w:rPr>
          <w:rFonts w:ascii="Calibri" w:hAnsi="Calibri" w:eastAsia="Calibri" w:cs="Calibri"/>
          <w:sz w:val="22"/>
          <w:szCs w:val="22"/>
        </w:rPr>
        <w:t xml:space="preserve">] </w:t>
      </w:r>
      <w:r w:rsidRPr="0BF301E8" w:rsidR="630E0A85">
        <w:rPr>
          <w:rFonts w:ascii="Calibri" w:hAnsi="Calibri" w:eastAsia="Calibri" w:cs="Calibri"/>
          <w:sz w:val="22"/>
          <w:szCs w:val="22"/>
        </w:rPr>
        <w:t>retains</w:t>
      </w:r>
      <w:r w:rsidRPr="0BF301E8" w:rsidR="630E0A85">
        <w:rPr>
          <w:rFonts w:ascii="Calibri" w:hAnsi="Calibri" w:eastAsia="Calibri" w:cs="Calibri"/>
          <w:sz w:val="22"/>
          <w:szCs w:val="22"/>
        </w:rPr>
        <w:t xml:space="preserve"> the right to address workplace relationships that could potentially affect business operations, employee morale, or compliance with company policies.</w:t>
      </w:r>
    </w:p>
    <w:p w:rsidR="046A146E" w:rsidP="72C3168B" w:rsidRDefault="046A146E" w14:paraId="4317DAD1" w14:textId="12FA61CE">
      <w:pPr>
        <w:pStyle w:val="Normal"/>
        <w:spacing w:line="276" w:lineRule="auto"/>
        <w:jc w:val="both"/>
        <w:rPr>
          <w:rFonts w:ascii="Calibri" w:hAnsi="Calibri" w:eastAsia="Calibri" w:cs="Calibri"/>
          <w:sz w:val="22"/>
          <w:szCs w:val="22"/>
        </w:rPr>
      </w:pPr>
      <w:r w:rsidRPr="1D71E8DC" w:rsidR="630E0A85">
        <w:rPr>
          <w:rFonts w:ascii="Calibri" w:hAnsi="Calibri" w:eastAsia="Calibri" w:cs="Calibri"/>
          <w:sz w:val="22"/>
          <w:szCs w:val="22"/>
        </w:rPr>
        <w:t xml:space="preserve">This policy aligns with applicable state laws, including those in </w:t>
      </w:r>
      <w:r w:rsidRPr="1D71E8DC" w:rsidR="00E52088">
        <w:rPr>
          <w:rFonts w:ascii="Calibri" w:hAnsi="Calibri" w:eastAsia="Calibri" w:cs="Calibri"/>
          <w:sz w:val="22"/>
          <w:szCs w:val="22"/>
        </w:rPr>
        <w:t>Tennessee</w:t>
      </w:r>
      <w:r w:rsidRPr="1D71E8DC" w:rsidR="630E0A85">
        <w:rPr>
          <w:rFonts w:ascii="Calibri" w:hAnsi="Calibri" w:eastAsia="Calibri" w:cs="Calibri"/>
          <w:sz w:val="22"/>
          <w:szCs w:val="22"/>
        </w:rPr>
        <w:t>, to ensure compliance and fairness in workplace relationship management.</w:t>
      </w:r>
    </w:p>
    <w:p w:rsidR="630E0A85" w:rsidP="72C3168B" w:rsidRDefault="630E0A85" w14:paraId="5A7A869D" w14:textId="12FF67BA">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PREVIOUS WORKPLACE RELATIONSHIPS</w:t>
      </w:r>
    </w:p>
    <w:p w:rsidR="630E0A85" w:rsidP="72C3168B" w:rsidRDefault="630E0A85" w14:paraId="0255A157" w14:textId="31F12DE3">
      <w:pPr>
        <w:pStyle w:val="Normal"/>
        <w:spacing w:line="276" w:lineRule="auto"/>
        <w:jc w:val="both"/>
        <w:rPr>
          <w:rFonts w:ascii="Calibri" w:hAnsi="Calibri" w:eastAsia="Calibri" w:cs="Calibri"/>
          <w:sz w:val="22"/>
          <w:szCs w:val="22"/>
        </w:rPr>
      </w:pPr>
      <w:r w:rsidRPr="72C3168B" w:rsidR="630E0A85">
        <w:rPr>
          <w:rFonts w:ascii="Calibri" w:hAnsi="Calibri" w:eastAsia="Calibri" w:cs="Calibri"/>
          <w:sz w:val="22"/>
          <w:szCs w:val="22"/>
        </w:rPr>
        <w:t>[</w:t>
      </w:r>
      <w:r w:rsidRPr="72C3168B" w:rsidR="630E0A85">
        <w:rPr>
          <w:rFonts w:ascii="Calibri" w:hAnsi="Calibri" w:eastAsia="Calibri" w:cs="Calibri"/>
          <w:sz w:val="22"/>
          <w:szCs w:val="22"/>
          <w:highlight w:val="yellow"/>
        </w:rPr>
        <w:t xml:space="preserve">Where </w:t>
      </w:r>
      <w:bookmarkStart w:name="_Int_ZVYcnO4i" w:id="82472806"/>
      <w:r w:rsidRPr="72C3168B" w:rsidR="630E0A85">
        <w:rPr>
          <w:rFonts w:ascii="Calibri" w:hAnsi="Calibri" w:eastAsia="Calibri" w:cs="Calibri"/>
          <w:sz w:val="22"/>
          <w:szCs w:val="22"/>
          <w:highlight w:val="yellow"/>
        </w:rPr>
        <w:t>feasible,/</w:t>
      </w:r>
      <w:bookmarkEnd w:id="82472806"/>
      <w:r w:rsidRPr="72C3168B" w:rsidR="630E0A85">
        <w:rPr>
          <w:rFonts w:ascii="Calibri" w:hAnsi="Calibri" w:eastAsia="Calibri" w:cs="Calibri"/>
          <w:sz w:val="22"/>
          <w:szCs w:val="22"/>
          <w:highlight w:val="yellow"/>
        </w:rPr>
        <w:t>To the extent possible,</w:t>
      </w:r>
      <w:r w:rsidRPr="72C3168B" w:rsidR="630E0A85">
        <w:rPr>
          <w:rFonts w:ascii="Calibri" w:hAnsi="Calibri" w:eastAsia="Calibri" w:cs="Calibri"/>
          <w:sz w:val="22"/>
          <w:szCs w:val="22"/>
        </w:rPr>
        <w:t xml:space="preserve">] a supervisor or manager who has previously engaged in a romantic or dating relationship with a subordinate or any employee whose terms and conditions of employment they may influence will be excluded from decisions </w:t>
      </w:r>
      <w:r w:rsidRPr="72C3168B" w:rsidR="630E0A85">
        <w:rPr>
          <w:rFonts w:ascii="Calibri" w:hAnsi="Calibri" w:eastAsia="Calibri" w:cs="Calibri"/>
          <w:sz w:val="22"/>
          <w:szCs w:val="22"/>
        </w:rPr>
        <w:t>regarding</w:t>
      </w:r>
      <w:r w:rsidRPr="72C3168B" w:rsidR="630E0A85">
        <w:rPr>
          <w:rFonts w:ascii="Calibri" w:hAnsi="Calibri" w:eastAsia="Calibri" w:cs="Calibri"/>
          <w:sz w:val="22"/>
          <w:szCs w:val="22"/>
        </w:rPr>
        <w:t xml:space="preserve"> that individual's:</w:t>
      </w:r>
    </w:p>
    <w:p w:rsidR="630E0A85" w:rsidP="72C3168B" w:rsidRDefault="630E0A85" w14:paraId="73897154" w14:textId="567CF10A">
      <w:pPr>
        <w:pStyle w:val="ListParagraph"/>
        <w:numPr>
          <w:ilvl w:val="0"/>
          <w:numId w:val="2"/>
        </w:numPr>
        <w:spacing w:line="276" w:lineRule="auto"/>
        <w:jc w:val="both"/>
        <w:rPr/>
      </w:pPr>
      <w:r w:rsidRPr="72C3168B" w:rsidR="630E0A85">
        <w:rPr>
          <w:rFonts w:ascii="Calibri" w:hAnsi="Calibri" w:eastAsia="Calibri" w:cs="Calibri"/>
          <w:sz w:val="22"/>
          <w:szCs w:val="22"/>
        </w:rPr>
        <w:t>Promotions.</w:t>
      </w:r>
    </w:p>
    <w:p w:rsidR="630E0A85" w:rsidP="72C3168B" w:rsidRDefault="630E0A85" w14:paraId="70BE6887" w14:textId="76D5ABE5">
      <w:pPr>
        <w:pStyle w:val="ListParagraph"/>
        <w:numPr>
          <w:ilvl w:val="0"/>
          <w:numId w:val="2"/>
        </w:numPr>
        <w:spacing w:line="276" w:lineRule="auto"/>
        <w:jc w:val="both"/>
        <w:rPr/>
      </w:pPr>
      <w:r w:rsidRPr="72C3168B" w:rsidR="630E0A85">
        <w:rPr>
          <w:rFonts w:ascii="Calibri" w:hAnsi="Calibri" w:eastAsia="Calibri" w:cs="Calibri"/>
          <w:sz w:val="22"/>
          <w:szCs w:val="22"/>
        </w:rPr>
        <w:t>Pay raises.</w:t>
      </w:r>
    </w:p>
    <w:p w:rsidR="630E0A85" w:rsidP="72C3168B" w:rsidRDefault="630E0A85" w14:paraId="69CAEB10" w14:textId="29D01EB4">
      <w:pPr>
        <w:pStyle w:val="ListParagraph"/>
        <w:numPr>
          <w:ilvl w:val="0"/>
          <w:numId w:val="2"/>
        </w:numPr>
        <w:spacing w:line="276" w:lineRule="auto"/>
        <w:jc w:val="both"/>
        <w:rPr/>
      </w:pPr>
      <w:r w:rsidRPr="72C3168B" w:rsidR="630E0A85">
        <w:rPr>
          <w:rFonts w:ascii="Calibri" w:hAnsi="Calibri" w:eastAsia="Calibri" w:cs="Calibri"/>
          <w:sz w:val="22"/>
          <w:szCs w:val="22"/>
        </w:rPr>
        <w:t>Terminations.</w:t>
      </w:r>
    </w:p>
    <w:p w:rsidR="630E0A85" w:rsidP="72C3168B" w:rsidRDefault="630E0A85" w14:paraId="0A9E3B04" w14:textId="26035149">
      <w:pPr>
        <w:pStyle w:val="ListParagraph"/>
        <w:numPr>
          <w:ilvl w:val="0"/>
          <w:numId w:val="2"/>
        </w:numPr>
        <w:spacing w:line="276" w:lineRule="auto"/>
        <w:jc w:val="both"/>
        <w:rPr/>
      </w:pPr>
      <w:r w:rsidRPr="72C3168B" w:rsidR="630E0A85">
        <w:rPr>
          <w:rFonts w:ascii="Calibri" w:hAnsi="Calibri" w:eastAsia="Calibri" w:cs="Calibri"/>
          <w:sz w:val="22"/>
          <w:szCs w:val="22"/>
        </w:rPr>
        <w:t>Other terms and conditions of employment.</w:t>
      </w:r>
    </w:p>
    <w:p w:rsidR="630E0A85" w:rsidP="72C3168B" w:rsidRDefault="630E0A85" w14:paraId="469E8BA4" w14:textId="424CF49B">
      <w:pPr>
        <w:pStyle w:val="Normal"/>
        <w:spacing w:line="276" w:lineRule="auto"/>
        <w:jc w:val="both"/>
      </w:pPr>
      <w:r w:rsidRPr="72C3168B" w:rsidR="630E0A85">
        <w:rPr>
          <w:rFonts w:ascii="Calibri" w:hAnsi="Calibri" w:eastAsia="Calibri" w:cs="Calibri"/>
          <w:sz w:val="22"/>
          <w:szCs w:val="22"/>
        </w:rPr>
        <w:t>This ensures fairness and reduces potential conflicts of interest in workplace decisions.</w:t>
      </w:r>
    </w:p>
    <w:p w:rsidR="630E0A85" w:rsidP="72C3168B" w:rsidRDefault="630E0A85" w14:paraId="4903E5A5" w14:textId="4FBEA246">
      <w:pPr>
        <w:pStyle w:val="Normal"/>
        <w:spacing w:line="276" w:lineRule="auto"/>
        <w:jc w:val="both"/>
        <w:rPr>
          <w:rFonts w:ascii="Calibri" w:hAnsi="Calibri" w:eastAsia="Calibri" w:cs="Calibri"/>
          <w:b w:val="1"/>
          <w:bCs w:val="1"/>
          <w:sz w:val="22"/>
          <w:szCs w:val="22"/>
        </w:rPr>
      </w:pPr>
      <w:r w:rsidRPr="72C3168B" w:rsidR="630E0A85">
        <w:rPr>
          <w:rFonts w:ascii="Calibri" w:hAnsi="Calibri" w:eastAsia="Calibri" w:cs="Calibri"/>
          <w:b w:val="1"/>
          <w:bCs w:val="1"/>
          <w:sz w:val="22"/>
          <w:szCs w:val="22"/>
        </w:rPr>
        <w:t>POLICY PROTOCOLS AND CONSEQUENCES</w:t>
      </w:r>
    </w:p>
    <w:p w:rsidR="630E0A85" w:rsidP="72C3168B" w:rsidRDefault="630E0A85" w14:paraId="625B69FA" w14:textId="16077BDE">
      <w:pPr>
        <w:pStyle w:val="Normal"/>
        <w:spacing w:line="276" w:lineRule="auto"/>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All employees engaged in a romantic or dating relationship must notify [</w:t>
      </w:r>
      <w:r w:rsidRPr="72C3168B" w:rsidR="630E0A85">
        <w:rPr>
          <w:rFonts w:ascii="Calibri" w:hAnsi="Calibri" w:eastAsia="Calibri" w:cs="Calibri"/>
          <w:b w:val="0"/>
          <w:bCs w:val="0"/>
          <w:sz w:val="22"/>
          <w:szCs w:val="22"/>
          <w:highlight w:val="yellow"/>
        </w:rPr>
        <w:t>Human Resources</w:t>
      </w:r>
      <w:bookmarkStart w:name="_Int_oi9X3qe3" w:id="1927737157"/>
      <w:r w:rsidRPr="72C3168B" w:rsidR="630E0A85">
        <w:rPr>
          <w:rFonts w:ascii="Calibri" w:hAnsi="Calibri" w:eastAsia="Calibri" w:cs="Calibri"/>
          <w:b w:val="0"/>
          <w:bCs w:val="0"/>
          <w:sz w:val="22"/>
          <w:szCs w:val="22"/>
          <w:highlight w:val="yellow"/>
        </w:rPr>
        <w:t>/[</w:t>
      </w:r>
      <w:bookmarkEnd w:id="1927737157"/>
      <w:r w:rsidRPr="72C3168B" w:rsidR="630E0A85">
        <w:rPr>
          <w:rFonts w:ascii="Calibri" w:hAnsi="Calibri" w:eastAsia="Calibri" w:cs="Calibri"/>
          <w:b w:val="0"/>
          <w:bCs w:val="0"/>
          <w:sz w:val="22"/>
          <w:szCs w:val="22"/>
          <w:highlight w:val="yellow"/>
        </w:rPr>
        <w:t xml:space="preserve">OTHER </w:t>
      </w:r>
      <w:bookmarkStart w:name="_Int_8PFYDx6y" w:id="2035036619"/>
      <w:r w:rsidRPr="72C3168B" w:rsidR="630E0A85">
        <w:rPr>
          <w:rFonts w:ascii="Calibri" w:hAnsi="Calibri" w:eastAsia="Calibri" w:cs="Calibri"/>
          <w:b w:val="0"/>
          <w:bCs w:val="0"/>
          <w:sz w:val="22"/>
          <w:szCs w:val="22"/>
          <w:highlight w:val="yellow"/>
        </w:rPr>
        <w:t>DEPARTMENT]</w:t>
      </w:r>
      <w:r w:rsidRPr="72C3168B" w:rsidR="630E0A85">
        <w:rPr>
          <w:rFonts w:ascii="Calibri" w:hAnsi="Calibri" w:eastAsia="Calibri" w:cs="Calibri"/>
          <w:b w:val="0"/>
          <w:bCs w:val="0"/>
          <w:sz w:val="22"/>
          <w:szCs w:val="22"/>
        </w:rPr>
        <w:t>]</w:t>
      </w:r>
      <w:bookmarkEnd w:id="2035036619"/>
      <w:r w:rsidRPr="72C3168B" w:rsidR="630E0A85">
        <w:rPr>
          <w:rFonts w:ascii="Calibri" w:hAnsi="Calibri" w:eastAsia="Calibri" w:cs="Calibri"/>
          <w:b w:val="0"/>
          <w:bCs w:val="0"/>
          <w:sz w:val="22"/>
          <w:szCs w:val="22"/>
        </w:rPr>
        <w:t xml:space="preserve"> promptly to ensure compliance with this policy.</w:t>
      </w:r>
    </w:p>
    <w:p w:rsidR="630E0A85" w:rsidP="72C3168B" w:rsidRDefault="630E0A85" w14:paraId="2B462ABB" w14:textId="684CB045">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Mandatory acknowledgment</w:t>
      </w:r>
    </w:p>
    <w:p w:rsidR="630E0A85" w:rsidP="72C3168B" w:rsidRDefault="630E0A85" w14:paraId="2F8A9774" w14:textId="2AF5BFDC">
      <w:pPr>
        <w:pStyle w:val="Normal"/>
        <w:spacing w:line="276" w:lineRule="auto"/>
        <w:ind w:left="0"/>
        <w:jc w:val="both"/>
        <w:rPr>
          <w:rFonts w:ascii="Calibri" w:hAnsi="Calibri" w:eastAsia="Calibri" w:cs="Calibri"/>
          <w:b w:val="0"/>
          <w:bCs w:val="0"/>
          <w:sz w:val="22"/>
          <w:szCs w:val="22"/>
        </w:rPr>
      </w:pPr>
      <w:r w:rsidRPr="72C3168B" w:rsidR="630E0A85">
        <w:rPr>
          <w:rFonts w:ascii="Calibri" w:hAnsi="Calibri" w:eastAsia="Calibri" w:cs="Calibri"/>
          <w:b w:val="0"/>
          <w:bCs w:val="0"/>
          <w:sz w:val="22"/>
          <w:szCs w:val="22"/>
        </w:rPr>
        <w:t xml:space="preserve">Employees involved in a workplace relationship covered by this policy may be </w:t>
      </w:r>
      <w:r w:rsidRPr="72C3168B" w:rsidR="630E0A85">
        <w:rPr>
          <w:rFonts w:ascii="Calibri" w:hAnsi="Calibri" w:eastAsia="Calibri" w:cs="Calibri"/>
          <w:b w:val="0"/>
          <w:bCs w:val="0"/>
          <w:sz w:val="22"/>
          <w:szCs w:val="22"/>
        </w:rPr>
        <w:t>required</w:t>
      </w:r>
      <w:r w:rsidRPr="72C3168B" w:rsidR="630E0A85">
        <w:rPr>
          <w:rFonts w:ascii="Calibri" w:hAnsi="Calibri" w:eastAsia="Calibri" w:cs="Calibri"/>
          <w:b w:val="0"/>
          <w:bCs w:val="0"/>
          <w:sz w:val="22"/>
          <w:szCs w:val="22"/>
        </w:rPr>
        <w:t xml:space="preserve"> to sign a document affirming that their relationship is entirely consensual and free from coercion and harassment.</w:t>
      </w:r>
    </w:p>
    <w:p w:rsidR="72C3168B" w:rsidP="72C3168B" w:rsidRDefault="72C3168B" w14:paraId="28C7D4BA" w14:textId="4BA317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30E0A85" w:rsidP="72C3168B" w:rsidRDefault="630E0A85" w14:paraId="247B9EF3" w14:textId="3BC8238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Transfer or termination</w:t>
      </w:r>
    </w:p>
    <w:p w:rsidR="630E0A85" w:rsidP="72C3168B" w:rsidRDefault="630E0A85" w14:paraId="3CF28A96" w14:textId="72C2913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0BF301E8" w:rsidR="630E0A85">
        <w:rPr>
          <w:rFonts w:ascii="Calibri" w:hAnsi="Calibri" w:eastAsia="Calibri" w:cs="Calibri"/>
          <w:b w:val="0"/>
          <w:bCs w:val="0"/>
          <w:sz w:val="22"/>
          <w:szCs w:val="22"/>
        </w:rPr>
        <w:t>At [</w:t>
      </w:r>
      <w:r w:rsidRPr="0BF301E8" w:rsidR="251A7403">
        <w:rPr>
          <w:rFonts w:ascii="Calibri" w:hAnsi="Calibri" w:eastAsia="Calibri" w:cs="Calibri"/>
          <w:b w:val="0"/>
          <w:bCs w:val="0"/>
          <w:sz w:val="22"/>
          <w:szCs w:val="22"/>
          <w:highlight w:val="yellow"/>
        </w:rPr>
        <w:t>EMPLOYER'S NAME</w:t>
      </w:r>
      <w:r w:rsidRPr="0BF301E8" w:rsidR="630E0A85">
        <w:rPr>
          <w:rFonts w:ascii="Calibri" w:hAnsi="Calibri" w:eastAsia="Calibri" w:cs="Calibri"/>
          <w:b w:val="0"/>
          <w:bCs w:val="0"/>
          <w:sz w:val="22"/>
          <w:szCs w:val="22"/>
        </w:rPr>
        <w:t>]'s discretion, and in addition to or instead of demotion, one of the individuals involved in the relationship may face transfer or termination of employment to resolve the conflict of interest.</w:t>
      </w:r>
    </w:p>
    <w:p w:rsidR="630E0A85" w:rsidP="72C3168B" w:rsidRDefault="630E0A85" w14:paraId="5E2D85A9" w14:textId="143FC96F">
      <w:pPr>
        <w:pStyle w:val="Normal"/>
        <w:spacing w:line="276" w:lineRule="auto"/>
        <w:ind w:left="0"/>
        <w:jc w:val="both"/>
        <w:rPr>
          <w:rFonts w:ascii="Calibri" w:hAnsi="Calibri" w:eastAsia="Calibri" w:cs="Calibri"/>
          <w:b w:val="0"/>
          <w:bCs w:val="0"/>
          <w:sz w:val="22"/>
          <w:szCs w:val="22"/>
        </w:rPr>
      </w:pPr>
      <w:r w:rsidRPr="0BF301E8" w:rsidR="630E0A85">
        <w:rPr>
          <w:rFonts w:ascii="Calibri" w:hAnsi="Calibri" w:eastAsia="Calibri" w:cs="Calibri"/>
          <w:b w:val="0"/>
          <w:bCs w:val="0"/>
          <w:sz w:val="22"/>
          <w:szCs w:val="22"/>
        </w:rPr>
        <w:t xml:space="preserve">If transfer or termination is </w:t>
      </w:r>
      <w:r w:rsidRPr="0BF301E8" w:rsidR="630E0A85">
        <w:rPr>
          <w:rFonts w:ascii="Calibri" w:hAnsi="Calibri" w:eastAsia="Calibri" w:cs="Calibri"/>
          <w:b w:val="0"/>
          <w:bCs w:val="0"/>
          <w:sz w:val="22"/>
          <w:szCs w:val="22"/>
        </w:rPr>
        <w:t>deemed</w:t>
      </w:r>
      <w:r w:rsidRPr="0BF301E8" w:rsidR="630E0A85">
        <w:rPr>
          <w:rFonts w:ascii="Calibri" w:hAnsi="Calibri" w:eastAsia="Calibri" w:cs="Calibri"/>
          <w:b w:val="0"/>
          <w:bCs w:val="0"/>
          <w:sz w:val="22"/>
          <w:szCs w:val="22"/>
        </w:rPr>
        <w:t xml:space="preserve"> necessary, [</w:t>
      </w:r>
      <w:r w:rsidRPr="0BF301E8" w:rsidR="251A7403">
        <w:rPr>
          <w:rFonts w:ascii="Calibri" w:hAnsi="Calibri" w:eastAsia="Calibri" w:cs="Calibri"/>
          <w:b w:val="0"/>
          <w:bCs w:val="0"/>
          <w:sz w:val="22"/>
          <w:szCs w:val="22"/>
          <w:highlight w:val="yellow"/>
        </w:rPr>
        <w:t>EMPLOYER'S NAME</w:t>
      </w:r>
      <w:r w:rsidRPr="0BF301E8" w:rsidR="630E0A85">
        <w:rPr>
          <w:rFonts w:ascii="Calibri" w:hAnsi="Calibri" w:eastAsia="Calibri" w:cs="Calibri"/>
          <w:b w:val="0"/>
          <w:bCs w:val="0"/>
          <w:sz w:val="22"/>
          <w:szCs w:val="22"/>
        </w:rPr>
        <w:t>] will, to the extent possible, allow the individuals involved to decide which party will be subject to the change in employment status.</w:t>
      </w:r>
    </w:p>
    <w:p w:rsidR="630E0A85" w:rsidP="72C3168B" w:rsidRDefault="630E0A85" w14:paraId="155FF4E7" w14:textId="7DF3BB68">
      <w:pPr>
        <w:pStyle w:val="Normal"/>
        <w:spacing w:line="276" w:lineRule="auto"/>
        <w:ind w:left="0"/>
        <w:jc w:val="both"/>
        <w:rPr>
          <w:rFonts w:ascii="Calibri" w:hAnsi="Calibri" w:eastAsia="Calibri" w:cs="Calibri"/>
          <w:b w:val="0"/>
          <w:bCs w:val="0"/>
          <w:sz w:val="22"/>
          <w:szCs w:val="22"/>
        </w:rPr>
      </w:pPr>
      <w:r w:rsidRPr="0BF301E8" w:rsidR="630E0A85">
        <w:rPr>
          <w:rFonts w:ascii="Calibri" w:hAnsi="Calibri" w:eastAsia="Calibri" w:cs="Calibri"/>
          <w:b w:val="0"/>
          <w:bCs w:val="0"/>
          <w:sz w:val="22"/>
          <w:szCs w:val="22"/>
        </w:rPr>
        <w:t>If the individuals are unable or unwilling to decide, [</w:t>
      </w:r>
      <w:r w:rsidRPr="0BF301E8" w:rsidR="251A7403">
        <w:rPr>
          <w:rFonts w:ascii="Calibri" w:hAnsi="Calibri" w:eastAsia="Calibri" w:cs="Calibri"/>
          <w:b w:val="0"/>
          <w:bCs w:val="0"/>
          <w:sz w:val="22"/>
          <w:szCs w:val="22"/>
          <w:highlight w:val="yellow"/>
        </w:rPr>
        <w:t>EMPLOYER'S NAME</w:t>
      </w:r>
      <w:r w:rsidRPr="0BF301E8" w:rsidR="630E0A85">
        <w:rPr>
          <w:rFonts w:ascii="Calibri" w:hAnsi="Calibri" w:eastAsia="Calibri" w:cs="Calibri"/>
          <w:b w:val="0"/>
          <w:bCs w:val="0"/>
          <w:sz w:val="22"/>
          <w:szCs w:val="22"/>
        </w:rPr>
        <w:t>] will make the determination.</w:t>
      </w:r>
    </w:p>
    <w:p w:rsidR="630E0A85" w:rsidP="72C3168B" w:rsidRDefault="630E0A85" w14:paraId="3C99E541" w14:textId="7A50D527">
      <w:pPr>
        <w:pStyle w:val="Normal"/>
        <w:spacing w:line="276" w:lineRule="auto"/>
        <w:ind w:left="0"/>
        <w:jc w:val="both"/>
        <w:rPr>
          <w:rFonts w:ascii="Calibri" w:hAnsi="Calibri" w:eastAsia="Calibri" w:cs="Calibri"/>
          <w:b w:val="0"/>
          <w:bCs w:val="0"/>
          <w:sz w:val="22"/>
          <w:szCs w:val="22"/>
          <w:u w:val="single"/>
        </w:rPr>
      </w:pPr>
      <w:r w:rsidRPr="72C3168B" w:rsidR="630E0A85">
        <w:rPr>
          <w:rFonts w:ascii="Calibri" w:hAnsi="Calibri" w:eastAsia="Calibri" w:cs="Calibri"/>
          <w:b w:val="0"/>
          <w:bCs w:val="0"/>
          <w:sz w:val="22"/>
          <w:szCs w:val="22"/>
          <w:u w:val="single"/>
        </w:rPr>
        <w:t xml:space="preserve">Violations of </w:t>
      </w:r>
      <w:r w:rsidRPr="72C3168B" w:rsidR="2DAFB651">
        <w:rPr>
          <w:rFonts w:ascii="Calibri" w:hAnsi="Calibri" w:eastAsia="Calibri" w:cs="Calibri"/>
          <w:b w:val="0"/>
          <w:bCs w:val="0"/>
          <w:sz w:val="22"/>
          <w:szCs w:val="22"/>
          <w:u w:val="single"/>
        </w:rPr>
        <w:t>p</w:t>
      </w:r>
      <w:r w:rsidRPr="72C3168B" w:rsidR="630E0A85">
        <w:rPr>
          <w:rFonts w:ascii="Calibri" w:hAnsi="Calibri" w:eastAsia="Calibri" w:cs="Calibri"/>
          <w:b w:val="0"/>
          <w:bCs w:val="0"/>
          <w:sz w:val="22"/>
          <w:szCs w:val="22"/>
          <w:u w:val="single"/>
        </w:rPr>
        <w:t>olicy</w:t>
      </w:r>
      <w:r w:rsidRPr="72C3168B" w:rsidR="505A099E">
        <w:rPr>
          <w:rFonts w:ascii="Calibri" w:hAnsi="Calibri" w:eastAsia="Calibri" w:cs="Calibri"/>
          <w:b w:val="0"/>
          <w:bCs w:val="0"/>
          <w:sz w:val="22"/>
          <w:szCs w:val="22"/>
          <w:u w:val="single"/>
        </w:rPr>
        <w:t xml:space="preserve"> </w:t>
      </w:r>
    </w:p>
    <w:p w:rsidR="630E0A85" w:rsidP="72C3168B" w:rsidRDefault="630E0A85" w14:paraId="1C0CCD9C" w14:textId="55B70514">
      <w:pPr>
        <w:pStyle w:val="Normal"/>
        <w:spacing w:line="276" w:lineRule="auto"/>
        <w:ind w:left="0"/>
        <w:jc w:val="both"/>
      </w:pPr>
      <w:r w:rsidRPr="72C3168B" w:rsidR="630E0A85">
        <w:rPr>
          <w:rFonts w:ascii="Calibri" w:hAnsi="Calibri" w:eastAsia="Calibri" w:cs="Calibri"/>
          <w:b w:val="0"/>
          <w:bCs w:val="0"/>
          <w:sz w:val="22"/>
          <w:szCs w:val="22"/>
        </w:rPr>
        <w:t xml:space="preserve">Employees who </w:t>
      </w:r>
      <w:r w:rsidRPr="72C3168B" w:rsidR="630E0A85">
        <w:rPr>
          <w:rFonts w:ascii="Calibri" w:hAnsi="Calibri" w:eastAsia="Calibri" w:cs="Calibri"/>
          <w:b w:val="0"/>
          <w:bCs w:val="0"/>
          <w:sz w:val="22"/>
          <w:szCs w:val="22"/>
        </w:rPr>
        <w:t>f</w:t>
      </w:r>
      <w:r w:rsidRPr="72C3168B" w:rsidR="630E0A85">
        <w:rPr>
          <w:rFonts w:ascii="Calibri" w:hAnsi="Calibri" w:eastAsia="Calibri" w:cs="Calibri"/>
          <w:b w:val="0"/>
          <w:bCs w:val="0"/>
          <w:sz w:val="22"/>
          <w:szCs w:val="22"/>
        </w:rPr>
        <w:t>ail to</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d</w:t>
      </w:r>
      <w:r w:rsidRPr="72C3168B" w:rsidR="630E0A85">
        <w:rPr>
          <w:rFonts w:ascii="Calibri" w:hAnsi="Calibri" w:eastAsia="Calibri" w:cs="Calibri"/>
          <w:b w:val="0"/>
          <w:bCs w:val="0"/>
          <w:sz w:val="22"/>
          <w:szCs w:val="22"/>
        </w:rPr>
        <w:t>isclose</w:t>
      </w:r>
      <w:r w:rsidRPr="72C3168B" w:rsidR="630E0A85">
        <w:rPr>
          <w:rFonts w:ascii="Calibri" w:hAnsi="Calibri" w:eastAsia="Calibri" w:cs="Calibri"/>
          <w:b w:val="0"/>
          <w:bCs w:val="0"/>
          <w:sz w:val="22"/>
          <w:szCs w:val="22"/>
        </w:rPr>
        <w:t xml:space="preserve"> </w:t>
      </w:r>
      <w:r w:rsidRPr="72C3168B" w:rsidR="630E0A85">
        <w:rPr>
          <w:rFonts w:ascii="Calibri" w:hAnsi="Calibri" w:eastAsia="Calibri" w:cs="Calibri"/>
          <w:b w:val="0"/>
          <w:bCs w:val="0"/>
          <w:sz w:val="22"/>
          <w:szCs w:val="22"/>
        </w:rPr>
        <w:t>their romantic or dating relationship as required by this policy, or who otherwise violate the policy, may face disciplinary action, up to and including termination of employment.</w:t>
      </w:r>
    </w:p>
    <w:p w:rsidR="54C6F2EB" w:rsidP="72C3168B" w:rsidRDefault="54C6F2EB" w14:paraId="53E5FDF9" w14:textId="3A4F3587">
      <w:pPr>
        <w:pStyle w:val="Normal"/>
        <w:spacing w:line="276" w:lineRule="auto"/>
        <w:jc w:val="both"/>
        <w:rPr>
          <w:rFonts w:ascii="Calibri" w:hAnsi="Calibri" w:eastAsia="Calibri" w:cs="Calibri"/>
          <w:b w:val="1"/>
          <w:bCs w:val="1"/>
          <w:sz w:val="22"/>
          <w:szCs w:val="22"/>
        </w:rPr>
      </w:pPr>
      <w:r w:rsidRPr="72C3168B" w:rsidR="54C6F2EB">
        <w:rPr>
          <w:rFonts w:ascii="Calibri" w:hAnsi="Calibri" w:eastAsia="Calibri" w:cs="Calibri"/>
          <w:b w:val="1"/>
          <w:bCs w:val="1"/>
          <w:sz w:val="22"/>
          <w:szCs w:val="22"/>
        </w:rPr>
        <w:t>PROFESSIONALISM</w:t>
      </w:r>
    </w:p>
    <w:p w:rsidR="54C6F2EB" w:rsidP="72C3168B" w:rsidRDefault="54C6F2EB" w14:paraId="727FE8E2" w14:textId="0A3A16D3">
      <w:pPr>
        <w:pStyle w:val="Normal"/>
        <w:spacing w:line="276" w:lineRule="auto"/>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All employees are required to maintain professionalism in the workplace at all times.</w:t>
      </w:r>
    </w:p>
    <w:p w:rsidR="54C6F2EB" w:rsidP="72C3168B" w:rsidRDefault="54C6F2EB" w14:paraId="317E5E75" w14:textId="4AB97A51">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General expectations</w:t>
      </w:r>
    </w:p>
    <w:p w:rsidR="54C6F2EB" w:rsidP="72C3168B" w:rsidRDefault="54C6F2EB" w14:paraId="66C2FA1F" w14:textId="59828519">
      <w:pPr>
        <w:pStyle w:val="Normal"/>
        <w:spacing w:line="276" w:lineRule="auto"/>
        <w:ind w:left="0"/>
        <w:jc w:val="both"/>
        <w:rPr>
          <w:rFonts w:ascii="Calibri" w:hAnsi="Calibri" w:eastAsia="Calibri" w:cs="Calibri"/>
          <w:b w:val="0"/>
          <w:bCs w:val="0"/>
          <w:sz w:val="22"/>
          <w:szCs w:val="22"/>
        </w:rPr>
      </w:pPr>
      <w:r w:rsidRPr="72C3168B" w:rsidR="54C6F2EB">
        <w:rPr>
          <w:rFonts w:ascii="Calibri" w:hAnsi="Calibri" w:eastAsia="Calibri" w:cs="Calibri"/>
          <w:b w:val="0"/>
          <w:bCs w:val="0"/>
          <w:sz w:val="22"/>
          <w:szCs w:val="22"/>
        </w:rPr>
        <w:t>Employees must treat colleagues with respect and ensure their conduct does not disrupt the professional work environment. [</w:t>
      </w:r>
      <w:r w:rsidRPr="72C3168B" w:rsidR="54C6F2EB">
        <w:rPr>
          <w:rFonts w:ascii="Calibri" w:hAnsi="Calibri" w:eastAsia="Calibri" w:cs="Calibri"/>
          <w:b w:val="0"/>
          <w:bCs w:val="0"/>
          <w:sz w:val="22"/>
          <w:szCs w:val="22"/>
          <w:highlight w:val="yellow"/>
        </w:rPr>
        <w:t>This includes refraining from behavior that could make others uncomfortable, such as overt physical displays of affection, using sexual language, or engaging in inappropriate conduct stemming from workplace relationships.</w:t>
      </w:r>
      <w:r w:rsidRPr="72C3168B" w:rsidR="54C6F2EB">
        <w:rPr>
          <w:rFonts w:ascii="Calibri" w:hAnsi="Calibri" w:eastAsia="Calibri" w:cs="Calibri"/>
          <w:b w:val="0"/>
          <w:bCs w:val="0"/>
          <w:sz w:val="22"/>
          <w:szCs w:val="22"/>
        </w:rPr>
        <w:t>]</w:t>
      </w:r>
    </w:p>
    <w:p w:rsidR="54C6F2EB" w:rsidP="72C3168B" w:rsidRDefault="54C6F2EB" w14:paraId="2D6936D9" w14:textId="6F36D426">
      <w:pPr>
        <w:pStyle w:val="Normal"/>
        <w:spacing w:line="276" w:lineRule="auto"/>
        <w:ind w:left="0"/>
        <w:jc w:val="both"/>
        <w:rPr>
          <w:rFonts w:ascii="Calibri" w:hAnsi="Calibri" w:eastAsia="Calibri" w:cs="Calibri"/>
          <w:b w:val="0"/>
          <w:bCs w:val="0"/>
          <w:sz w:val="22"/>
          <w:szCs w:val="22"/>
          <w:u w:val="single"/>
        </w:rPr>
      </w:pPr>
      <w:r w:rsidRPr="72C3168B" w:rsidR="54C6F2EB">
        <w:rPr>
          <w:rFonts w:ascii="Calibri" w:hAnsi="Calibri" w:eastAsia="Calibri" w:cs="Calibri"/>
          <w:b w:val="0"/>
          <w:bCs w:val="0"/>
          <w:sz w:val="22"/>
          <w:szCs w:val="22"/>
          <w:u w:val="single"/>
        </w:rPr>
        <w:t>Standards for management personnel</w:t>
      </w:r>
    </w:p>
    <w:p w:rsidR="54C6F2EB" w:rsidP="72C3168B" w:rsidRDefault="54C6F2EB" w14:paraId="480FE6BD" w14:textId="316331C2">
      <w:pPr>
        <w:pStyle w:val="Normal"/>
        <w:spacing w:line="276" w:lineRule="auto"/>
        <w:ind w:left="0"/>
        <w:jc w:val="both"/>
        <w:rPr>
          <w:rFonts w:ascii="Calibri" w:hAnsi="Calibri" w:eastAsia="Calibri" w:cs="Calibri"/>
          <w:b w:val="0"/>
          <w:bCs w:val="0"/>
          <w:sz w:val="22"/>
          <w:szCs w:val="22"/>
        </w:rPr>
      </w:pPr>
      <w:r w:rsidRPr="0BF301E8" w:rsidR="54C6F2EB">
        <w:rPr>
          <w:rFonts w:ascii="Calibri" w:hAnsi="Calibri" w:eastAsia="Calibri" w:cs="Calibri"/>
          <w:b w:val="0"/>
          <w:bCs w:val="0"/>
          <w:sz w:val="22"/>
          <w:szCs w:val="22"/>
        </w:rPr>
        <w:t>Managers and supervisors are expected to set a high standard of professional conduct, both during work hours and at any events sponsored by [</w:t>
      </w:r>
      <w:r w:rsidRPr="0BF301E8" w:rsidR="251A7403">
        <w:rPr>
          <w:rFonts w:ascii="Calibri" w:hAnsi="Calibri" w:eastAsia="Calibri" w:cs="Calibri"/>
          <w:b w:val="0"/>
          <w:bCs w:val="0"/>
          <w:sz w:val="22"/>
          <w:szCs w:val="22"/>
          <w:highlight w:val="yellow"/>
        </w:rPr>
        <w:t>EMPLOYER'S NAME</w:t>
      </w:r>
      <w:r w:rsidRPr="0BF301E8" w:rsidR="54C6F2EB">
        <w:rPr>
          <w:rFonts w:ascii="Calibri" w:hAnsi="Calibri" w:eastAsia="Calibri" w:cs="Calibri"/>
          <w:b w:val="0"/>
          <w:bCs w:val="0"/>
          <w:sz w:val="22"/>
          <w:szCs w:val="22"/>
        </w:rPr>
        <w:t>].</w:t>
      </w:r>
    </w:p>
    <w:p w:rsidR="54C6F2EB" w:rsidP="72C3168B" w:rsidRDefault="54C6F2EB" w14:paraId="47B6B60A" w14:textId="62A245C9">
      <w:pPr>
        <w:pStyle w:val="Normal"/>
        <w:spacing w:line="276" w:lineRule="auto"/>
        <w:ind w:left="0"/>
        <w:jc w:val="both"/>
      </w:pPr>
      <w:r w:rsidRPr="72C3168B" w:rsidR="54C6F2EB">
        <w:rPr>
          <w:rFonts w:ascii="Calibri" w:hAnsi="Calibri" w:eastAsia="Calibri" w:cs="Calibri"/>
          <w:b w:val="0"/>
          <w:bCs w:val="0"/>
          <w:sz w:val="22"/>
          <w:szCs w:val="22"/>
        </w:rPr>
        <w:t>Management personnel must avoid social interactions with subordinates that could be perceived as inappropriate, including but not limited to unwanted flirting, touching, or any other conduct that may be interpreted as sexual harassment.</w:t>
      </w:r>
    </w:p>
    <w:p w:rsidR="54C6F2EB" w:rsidP="72C3168B" w:rsidRDefault="54C6F2EB" w14:paraId="2E3DD2D6" w14:textId="4D6F28A4">
      <w:pPr>
        <w:pStyle w:val="Normal"/>
        <w:spacing w:line="276" w:lineRule="auto"/>
        <w:jc w:val="both"/>
      </w:pPr>
      <w:r w:rsidRPr="72C3168B" w:rsidR="54C6F2EB">
        <w:rPr>
          <w:rFonts w:ascii="Calibri" w:hAnsi="Calibri" w:eastAsia="Calibri" w:cs="Calibri"/>
          <w:b w:val="0"/>
          <w:bCs w:val="0"/>
          <w:sz w:val="22"/>
          <w:szCs w:val="22"/>
        </w:rPr>
        <w:t>By adhering to these guidelines, employees and management personnel contribute to a respectful and professional workplace environment.</w:t>
      </w:r>
    </w:p>
    <w:p w:rsidR="588D25DC" w:rsidP="72C3168B" w:rsidRDefault="588D25DC" w14:paraId="5073F584" w14:textId="527D9E65">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DISCRETION AND NON-DISCRIMINATION</w:t>
      </w:r>
    </w:p>
    <w:p w:rsidR="588D25DC" w:rsidP="72C3168B" w:rsidRDefault="588D25DC" w14:paraId="3EAA245E" w14:textId="6FD50BB0">
      <w:pPr>
        <w:pStyle w:val="Normal"/>
        <w:spacing w:line="276" w:lineRule="auto"/>
        <w:jc w:val="both"/>
        <w:rPr>
          <w:rFonts w:ascii="Calibri" w:hAnsi="Calibri" w:eastAsia="Calibri" w:cs="Calibri"/>
          <w:b w:val="0"/>
          <w:bCs w:val="0"/>
          <w:sz w:val="22"/>
          <w:szCs w:val="22"/>
        </w:rPr>
      </w:pPr>
      <w:r w:rsidRPr="0BF301E8" w:rsidR="588D25DC">
        <w:rPr>
          <w:rFonts w:ascii="Calibri" w:hAnsi="Calibri" w:eastAsia="Calibri" w:cs="Calibri"/>
          <w:b w:val="0"/>
          <w:bCs w:val="0"/>
          <w:sz w:val="22"/>
          <w:szCs w:val="22"/>
        </w:rPr>
        <w:t>[</w:t>
      </w:r>
      <w:r w:rsidRPr="0BF301E8" w:rsidR="251A7403">
        <w:rPr>
          <w:rFonts w:ascii="Calibri" w:hAnsi="Calibri" w:eastAsia="Calibri" w:cs="Calibri"/>
          <w:b w:val="0"/>
          <w:bCs w:val="0"/>
          <w:sz w:val="22"/>
          <w:szCs w:val="22"/>
          <w:highlight w:val="yellow"/>
        </w:rPr>
        <w:t>EMPLOYER'S NAME</w:t>
      </w:r>
      <w:r w:rsidRPr="0BF301E8" w:rsidR="588D25DC">
        <w:rPr>
          <w:rFonts w:ascii="Calibri" w:hAnsi="Calibri" w:eastAsia="Calibri" w:cs="Calibri"/>
          <w:b w:val="0"/>
          <w:bCs w:val="0"/>
          <w:sz w:val="22"/>
          <w:szCs w:val="22"/>
        </w:rPr>
        <w:t>] reserves the right to exercise discretion in the enforcement of this policy, ensuring decisions are made based on legitimate operational and business considerations.</w:t>
      </w:r>
    </w:p>
    <w:p w:rsidR="588D25DC" w:rsidP="72C3168B" w:rsidRDefault="588D25DC" w14:paraId="5615B869" w14:textId="1F59DF5E">
      <w:pPr>
        <w:pStyle w:val="Normal"/>
        <w:spacing w:line="276" w:lineRule="auto"/>
        <w:ind w:left="0"/>
        <w:jc w:val="both"/>
      </w:pPr>
      <w:r w:rsidRPr="72C3168B" w:rsidR="588D25DC">
        <w:rPr>
          <w:rFonts w:ascii="Calibri" w:hAnsi="Calibri" w:eastAsia="Calibri" w:cs="Calibri"/>
          <w:b w:val="0"/>
          <w:bCs w:val="0"/>
          <w:sz w:val="22"/>
          <w:szCs w:val="22"/>
        </w:rPr>
        <w:t xml:space="preserve">All decisions under this policy will be carried out without discrimination </w:t>
      </w:r>
      <w:bookmarkStart w:name="_Int_9aHFDFzy" w:id="484842812"/>
      <w:r w:rsidRPr="72C3168B" w:rsidR="588D25DC">
        <w:rPr>
          <w:rFonts w:ascii="Calibri" w:hAnsi="Calibri" w:eastAsia="Calibri" w:cs="Calibri"/>
          <w:b w:val="0"/>
          <w:bCs w:val="0"/>
          <w:sz w:val="22"/>
          <w:szCs w:val="22"/>
        </w:rPr>
        <w:t>on the basis of</w:t>
      </w:r>
      <w:bookmarkEnd w:id="484842812"/>
      <w:r w:rsidRPr="72C3168B" w:rsidR="588D25DC">
        <w:rPr>
          <w:rFonts w:ascii="Calibri" w:hAnsi="Calibri" w:eastAsia="Calibri" w:cs="Calibri"/>
          <w:b w:val="0"/>
          <w:bCs w:val="0"/>
          <w:sz w:val="22"/>
          <w:szCs w:val="22"/>
        </w:rPr>
        <w:t>:</w:t>
      </w:r>
    </w:p>
    <w:p w:rsidR="588D25DC" w:rsidP="72C3168B" w:rsidRDefault="588D25DC" w14:paraId="298755F2" w14:textId="3BB73D50">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Sex, race, color, religion, creed, age, national origin, or citizenship.</w:t>
      </w:r>
    </w:p>
    <w:p w:rsidR="588D25DC" w:rsidP="72C3168B" w:rsidRDefault="588D25DC" w14:paraId="2F9A7D91" w14:textId="2F627D65">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Physical or mental disability, military service, or application for military service.</w:t>
      </w:r>
    </w:p>
    <w:p w:rsidR="588D25DC" w:rsidP="72C3168B" w:rsidRDefault="588D25DC" w14:paraId="144AB2FE" w14:textId="16B7F4C7">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Pregnancy, childbirth, or related medical conditions.</w:t>
      </w:r>
    </w:p>
    <w:p w:rsidR="588D25DC" w:rsidP="72C3168B" w:rsidRDefault="588D25DC" w14:paraId="751B42A0" w14:textId="6958691E">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w:t>
      </w:r>
      <w:r w:rsidRPr="72C3168B" w:rsidR="588D25DC">
        <w:rPr>
          <w:rFonts w:ascii="Calibri" w:hAnsi="Calibri" w:eastAsia="Calibri" w:cs="Calibri"/>
          <w:b w:val="0"/>
          <w:bCs w:val="0"/>
          <w:sz w:val="22"/>
          <w:szCs w:val="22"/>
          <w:highlight w:val="yellow"/>
        </w:rPr>
        <w:t>Other applicable protected classes as defined by relevant state laws.</w:t>
      </w:r>
      <w:r w:rsidRPr="72C3168B" w:rsidR="588D25DC">
        <w:rPr>
          <w:rFonts w:ascii="Calibri" w:hAnsi="Calibri" w:eastAsia="Calibri" w:cs="Calibri"/>
          <w:b w:val="0"/>
          <w:bCs w:val="0"/>
          <w:sz w:val="22"/>
          <w:szCs w:val="22"/>
        </w:rPr>
        <w:t>]</w:t>
      </w:r>
    </w:p>
    <w:p w:rsidR="588D25DC" w:rsidP="72C3168B" w:rsidRDefault="588D25DC" w14:paraId="7D9B8A52" w14:textId="08AB8B9C">
      <w:pPr>
        <w:pStyle w:val="ListParagraph"/>
        <w:numPr>
          <w:ilvl w:val="0"/>
          <w:numId w:val="5"/>
        </w:numPr>
        <w:spacing w:line="276" w:lineRule="auto"/>
        <w:jc w:val="both"/>
        <w:rPr/>
      </w:pPr>
      <w:r w:rsidRPr="72C3168B" w:rsidR="588D25DC">
        <w:rPr>
          <w:rFonts w:ascii="Calibri" w:hAnsi="Calibri" w:eastAsia="Calibri" w:cs="Calibri"/>
          <w:b w:val="0"/>
          <w:bCs w:val="0"/>
          <w:sz w:val="22"/>
          <w:szCs w:val="22"/>
        </w:rPr>
        <w:t>Any other characteristic protected under federal, state, or local law.</w:t>
      </w:r>
    </w:p>
    <w:p w:rsidR="588D25DC" w:rsidP="72C3168B" w:rsidRDefault="588D25DC" w14:paraId="686EA5BB" w14:textId="530F8B50">
      <w:pPr>
        <w:pStyle w:val="Normal"/>
        <w:spacing w:line="276" w:lineRule="auto"/>
        <w:jc w:val="both"/>
      </w:pPr>
      <w:r w:rsidRPr="0BF301E8" w:rsidR="588D25DC">
        <w:rPr>
          <w:rFonts w:ascii="Calibri" w:hAnsi="Calibri" w:eastAsia="Calibri" w:cs="Calibri"/>
          <w:b w:val="0"/>
          <w:bCs w:val="0"/>
          <w:sz w:val="22"/>
          <w:szCs w:val="22"/>
        </w:rPr>
        <w:t>[</w:t>
      </w:r>
      <w:r w:rsidRPr="0BF301E8" w:rsidR="251A7403">
        <w:rPr>
          <w:rFonts w:ascii="Calibri" w:hAnsi="Calibri" w:eastAsia="Calibri" w:cs="Calibri"/>
          <w:b w:val="0"/>
          <w:bCs w:val="0"/>
          <w:sz w:val="22"/>
          <w:szCs w:val="22"/>
          <w:highlight w:val="yellow"/>
        </w:rPr>
        <w:t>EMPLOYER'S NAME</w:t>
      </w:r>
      <w:r w:rsidRPr="0BF301E8" w:rsidR="588D25DC">
        <w:rPr>
          <w:rFonts w:ascii="Calibri" w:hAnsi="Calibri" w:eastAsia="Calibri" w:cs="Calibri"/>
          <w:b w:val="0"/>
          <w:bCs w:val="0"/>
          <w:sz w:val="22"/>
          <w:szCs w:val="22"/>
        </w:rPr>
        <w:t xml:space="preserve">] </w:t>
      </w:r>
      <w:r w:rsidRPr="0BF301E8" w:rsidR="588D25DC">
        <w:rPr>
          <w:rFonts w:ascii="Calibri" w:hAnsi="Calibri" w:eastAsia="Calibri" w:cs="Calibri"/>
          <w:b w:val="0"/>
          <w:bCs w:val="0"/>
          <w:sz w:val="22"/>
          <w:szCs w:val="22"/>
        </w:rPr>
        <w:t>remains</w:t>
      </w:r>
      <w:r w:rsidRPr="0BF301E8" w:rsidR="588D25DC">
        <w:rPr>
          <w:rFonts w:ascii="Calibri" w:hAnsi="Calibri" w:eastAsia="Calibri" w:cs="Calibri"/>
          <w:b w:val="0"/>
          <w:bCs w:val="0"/>
          <w:sz w:val="22"/>
          <w:szCs w:val="22"/>
        </w:rPr>
        <w:t xml:space="preserve"> committed to ensuring fair and </w:t>
      </w:r>
      <w:r w:rsidRPr="0BF301E8" w:rsidR="588D25DC">
        <w:rPr>
          <w:rFonts w:ascii="Calibri" w:hAnsi="Calibri" w:eastAsia="Calibri" w:cs="Calibri"/>
          <w:b w:val="0"/>
          <w:bCs w:val="0"/>
          <w:sz w:val="22"/>
          <w:szCs w:val="22"/>
        </w:rPr>
        <w:t>equitable</w:t>
      </w:r>
      <w:r w:rsidRPr="0BF301E8" w:rsidR="588D25DC">
        <w:rPr>
          <w:rFonts w:ascii="Calibri" w:hAnsi="Calibri" w:eastAsia="Calibri" w:cs="Calibri"/>
          <w:b w:val="0"/>
          <w:bCs w:val="0"/>
          <w:sz w:val="22"/>
          <w:szCs w:val="22"/>
        </w:rPr>
        <w:t xml:space="preserve"> application of this policy in compliance with all applicable legal protections.</w:t>
      </w:r>
    </w:p>
    <w:p w:rsidR="1BE0310C" w:rsidP="72C3168B" w:rsidRDefault="1BE0310C" w14:paraId="3DCE894B" w14:textId="523B4D85">
      <w:pPr>
        <w:pStyle w:val="Normal"/>
        <w:spacing w:line="276" w:lineRule="auto"/>
        <w:jc w:val="both"/>
        <w:rPr>
          <w:rFonts w:ascii="Calibri" w:hAnsi="Calibri" w:eastAsia="Calibri" w:cs="Calibri"/>
          <w:b w:val="1"/>
          <w:bCs w:val="1"/>
          <w:sz w:val="22"/>
          <w:szCs w:val="22"/>
        </w:rPr>
      </w:pPr>
      <w:r w:rsidRPr="72C3168B" w:rsidR="1BE0310C">
        <w:rPr>
          <w:rFonts w:ascii="Calibri" w:hAnsi="Calibri" w:eastAsia="Calibri" w:cs="Calibri"/>
          <w:b w:val="1"/>
          <w:bCs w:val="1"/>
          <w:sz w:val="22"/>
          <w:szCs w:val="22"/>
        </w:rPr>
        <w:t>CONFIDENTIALITY OF RELATIONSHIPS</w:t>
      </w:r>
    </w:p>
    <w:p w:rsidR="1BE0310C" w:rsidP="72C3168B" w:rsidRDefault="1BE0310C" w14:paraId="51FE4D41" w14:textId="6D796552">
      <w:pPr>
        <w:pStyle w:val="Normal"/>
        <w:spacing w:line="276" w:lineRule="auto"/>
        <w:jc w:val="both"/>
        <w:rPr>
          <w:rFonts w:ascii="Calibri" w:hAnsi="Calibri" w:eastAsia="Calibri" w:cs="Calibri"/>
          <w:b w:val="0"/>
          <w:bCs w:val="0"/>
          <w:sz w:val="22"/>
          <w:szCs w:val="22"/>
        </w:rPr>
      </w:pPr>
      <w:r w:rsidRPr="0BF301E8" w:rsidR="1BE0310C">
        <w:rPr>
          <w:rFonts w:ascii="Calibri" w:hAnsi="Calibri" w:eastAsia="Calibri" w:cs="Calibri"/>
          <w:b w:val="0"/>
          <w:bCs w:val="0"/>
          <w:sz w:val="22"/>
          <w:szCs w:val="22"/>
        </w:rPr>
        <w:t>[</w:t>
      </w:r>
      <w:r w:rsidRPr="0BF301E8" w:rsidR="251A7403">
        <w:rPr>
          <w:rFonts w:ascii="Calibri" w:hAnsi="Calibri" w:eastAsia="Calibri" w:cs="Calibri"/>
          <w:b w:val="0"/>
          <w:bCs w:val="0"/>
          <w:sz w:val="22"/>
          <w:szCs w:val="22"/>
          <w:highlight w:val="yellow"/>
        </w:rPr>
        <w:t>EMPLOYER'S NAME</w:t>
      </w:r>
      <w:r w:rsidRPr="0BF301E8" w:rsidR="1BE0310C">
        <w:rPr>
          <w:rFonts w:ascii="Calibri" w:hAnsi="Calibri" w:eastAsia="Calibri" w:cs="Calibri"/>
          <w:b w:val="0"/>
          <w:bCs w:val="0"/>
          <w:sz w:val="22"/>
          <w:szCs w:val="22"/>
        </w:rPr>
        <w:t>] respects the privacy of its employees and recognizes that personal relationships can be sensitive matters. However, employees engaged in a workplace romantic or dating relationship are encouraged to exercise discretion and professionalism to ensure that their relationship does not become a topic of workplace gossip or create an uncomfortable environment for colleagues.</w:t>
      </w:r>
    </w:p>
    <w:p w:rsidR="1BE0310C" w:rsidP="72C3168B" w:rsidRDefault="1BE0310C" w14:paraId="29DD9D96" w14:textId="3D9994FF">
      <w:pPr>
        <w:pStyle w:val="Normal"/>
        <w:spacing w:line="276" w:lineRule="auto"/>
        <w:jc w:val="both"/>
      </w:pPr>
      <w:r w:rsidRPr="0BF301E8" w:rsidR="1BE0310C">
        <w:rPr>
          <w:rFonts w:ascii="Calibri" w:hAnsi="Calibri" w:eastAsia="Calibri" w:cs="Calibri"/>
          <w:b w:val="0"/>
          <w:bCs w:val="0"/>
          <w:sz w:val="22"/>
          <w:szCs w:val="22"/>
        </w:rPr>
        <w:t>Employees are reminded that discussions about personal relationships should remain private and not occur during work hours or on company premises. [</w:t>
      </w:r>
      <w:r w:rsidRPr="0BF301E8" w:rsidR="251A7403">
        <w:rPr>
          <w:rFonts w:ascii="Calibri" w:hAnsi="Calibri" w:eastAsia="Calibri" w:cs="Calibri"/>
          <w:b w:val="0"/>
          <w:bCs w:val="0"/>
          <w:sz w:val="22"/>
          <w:szCs w:val="22"/>
          <w:highlight w:val="yellow"/>
        </w:rPr>
        <w:t>EMPLOYER'S NAME</w:t>
      </w:r>
      <w:r w:rsidRPr="0BF301E8" w:rsidR="1BE0310C">
        <w:rPr>
          <w:rFonts w:ascii="Calibri" w:hAnsi="Calibri" w:eastAsia="Calibri" w:cs="Calibri"/>
          <w:b w:val="0"/>
          <w:bCs w:val="0"/>
          <w:sz w:val="22"/>
          <w:szCs w:val="22"/>
        </w:rPr>
        <w:t xml:space="preserve">] reserves the right to address any situation where workplace dynamics are negatively </w:t>
      </w:r>
      <w:r w:rsidRPr="0BF301E8" w:rsidR="1BE0310C">
        <w:rPr>
          <w:rFonts w:ascii="Calibri" w:hAnsi="Calibri" w:eastAsia="Calibri" w:cs="Calibri"/>
          <w:b w:val="0"/>
          <w:bCs w:val="0"/>
          <w:sz w:val="22"/>
          <w:szCs w:val="22"/>
        </w:rPr>
        <w:t>impacted</w:t>
      </w:r>
      <w:r w:rsidRPr="0BF301E8" w:rsidR="1BE0310C">
        <w:rPr>
          <w:rFonts w:ascii="Calibri" w:hAnsi="Calibri" w:eastAsia="Calibri" w:cs="Calibri"/>
          <w:b w:val="0"/>
          <w:bCs w:val="0"/>
          <w:sz w:val="22"/>
          <w:szCs w:val="22"/>
        </w:rPr>
        <w:t xml:space="preserve"> due to breaches of confidentiality or professionalism </w:t>
      </w:r>
      <w:r w:rsidRPr="0BF301E8" w:rsidR="1BE0310C">
        <w:rPr>
          <w:rFonts w:ascii="Calibri" w:hAnsi="Calibri" w:eastAsia="Calibri" w:cs="Calibri"/>
          <w:b w:val="0"/>
          <w:bCs w:val="0"/>
          <w:sz w:val="22"/>
          <w:szCs w:val="22"/>
        </w:rPr>
        <w:t>regarding</w:t>
      </w:r>
      <w:r w:rsidRPr="0BF301E8" w:rsidR="1BE0310C">
        <w:rPr>
          <w:rFonts w:ascii="Calibri" w:hAnsi="Calibri" w:eastAsia="Calibri" w:cs="Calibri"/>
          <w:b w:val="0"/>
          <w:bCs w:val="0"/>
          <w:sz w:val="22"/>
          <w:szCs w:val="22"/>
        </w:rPr>
        <w:t xml:space="preserve"> personal relationships.</w:t>
      </w:r>
    </w:p>
    <w:p w:rsidR="588D25DC" w:rsidP="72C3168B" w:rsidRDefault="588D25DC" w14:paraId="53228808" w14:textId="5197F29A">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APPLICABILITY TO COLLECTIVE BARGAINING AGREEMENTS</w:t>
      </w:r>
    </w:p>
    <w:p w:rsidR="588D25DC" w:rsidP="72C3168B" w:rsidRDefault="588D25DC" w14:paraId="280AF42A" w14:textId="6AD58C2B">
      <w:pPr>
        <w:pStyle w:val="Normal"/>
        <w:spacing w:line="276" w:lineRule="auto"/>
        <w:jc w:val="both"/>
        <w:rPr>
          <w:rFonts w:ascii="Calibri" w:hAnsi="Calibri" w:eastAsia="Calibri" w:cs="Calibri"/>
          <w:b w:val="0"/>
          <w:bCs w:val="0"/>
          <w:sz w:val="22"/>
          <w:szCs w:val="22"/>
        </w:rPr>
      </w:pPr>
      <w:r w:rsidRPr="0BF301E8" w:rsidR="588D25DC">
        <w:rPr>
          <w:rFonts w:ascii="Calibri" w:hAnsi="Calibri" w:eastAsia="Calibri" w:cs="Calibri"/>
          <w:b w:val="0"/>
          <w:bCs w:val="0"/>
          <w:sz w:val="22"/>
          <w:szCs w:val="22"/>
        </w:rPr>
        <w:t xml:space="preserve">The employment guidelines outlined in this policy are designed to complement, not replace, amend, or override, any provisions </w:t>
      </w:r>
      <w:r w:rsidRPr="0BF301E8" w:rsidR="588D25DC">
        <w:rPr>
          <w:rFonts w:ascii="Calibri" w:hAnsi="Calibri" w:eastAsia="Calibri" w:cs="Calibri"/>
          <w:b w:val="0"/>
          <w:bCs w:val="0"/>
          <w:sz w:val="22"/>
          <w:szCs w:val="22"/>
        </w:rPr>
        <w:t>stated</w:t>
      </w:r>
      <w:r w:rsidRPr="0BF301E8" w:rsidR="588D25DC">
        <w:rPr>
          <w:rFonts w:ascii="Calibri" w:hAnsi="Calibri" w:eastAsia="Calibri" w:cs="Calibri"/>
          <w:b w:val="0"/>
          <w:bCs w:val="0"/>
          <w:sz w:val="22"/>
          <w:szCs w:val="22"/>
        </w:rPr>
        <w:t xml:space="preserve"> in a collective bargaining agreement between [</w:t>
      </w:r>
      <w:r w:rsidRPr="0BF301E8" w:rsidR="251A7403">
        <w:rPr>
          <w:rFonts w:ascii="Calibri" w:hAnsi="Calibri" w:eastAsia="Calibri" w:cs="Calibri"/>
          <w:b w:val="0"/>
          <w:bCs w:val="0"/>
          <w:sz w:val="22"/>
          <w:szCs w:val="22"/>
          <w:highlight w:val="yellow"/>
        </w:rPr>
        <w:t>EMPLOYER'S NAME</w:t>
      </w:r>
      <w:r w:rsidRPr="0BF301E8" w:rsidR="588D25DC">
        <w:rPr>
          <w:rFonts w:ascii="Calibri" w:hAnsi="Calibri" w:eastAsia="Calibri" w:cs="Calibri"/>
          <w:b w:val="0"/>
          <w:bCs w:val="0"/>
          <w:sz w:val="22"/>
          <w:szCs w:val="22"/>
        </w:rPr>
        <w:t>] and a union.</w:t>
      </w:r>
    </w:p>
    <w:p w:rsidR="588D25DC" w:rsidP="72C3168B" w:rsidRDefault="588D25DC" w14:paraId="13FA83AD" w14:textId="4D131524">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Employees should consult the specific terms of their collective bargaining agreement. If there is a discrepancy between this policy and the terms expressed in the applicable collective bargaining agreement, the collective bargaining agreement will take precedence and control.</w:t>
      </w:r>
    </w:p>
    <w:p w:rsidR="588D25DC" w:rsidP="72C3168B" w:rsidRDefault="588D25DC" w14:paraId="548F9B2D" w14:textId="126749AF">
      <w:pPr>
        <w:pStyle w:val="Normal"/>
        <w:spacing w:line="276" w:lineRule="auto"/>
        <w:jc w:val="both"/>
      </w:pPr>
      <w:r w:rsidRPr="0BF301E8" w:rsidR="588D25DC">
        <w:rPr>
          <w:rFonts w:ascii="Calibri" w:hAnsi="Calibri" w:eastAsia="Calibri" w:cs="Calibri"/>
          <w:b w:val="0"/>
          <w:bCs w:val="0"/>
          <w:sz w:val="22"/>
          <w:szCs w:val="22"/>
        </w:rPr>
        <w:t>[</w:t>
      </w:r>
      <w:r w:rsidRPr="0BF301E8" w:rsidR="251A7403">
        <w:rPr>
          <w:rFonts w:ascii="Calibri" w:hAnsi="Calibri" w:eastAsia="Calibri" w:cs="Calibri"/>
          <w:b w:val="0"/>
          <w:bCs w:val="0"/>
          <w:sz w:val="22"/>
          <w:szCs w:val="22"/>
          <w:highlight w:val="yellow"/>
        </w:rPr>
        <w:t>EMPLOYER'S NAME</w:t>
      </w:r>
      <w:r w:rsidRPr="0BF301E8" w:rsidR="588D25DC">
        <w:rPr>
          <w:rFonts w:ascii="Calibri" w:hAnsi="Calibri" w:eastAsia="Calibri" w:cs="Calibri"/>
          <w:b w:val="0"/>
          <w:bCs w:val="0"/>
          <w:sz w:val="22"/>
          <w:szCs w:val="22"/>
        </w:rPr>
        <w:t xml:space="preserve">] is committed to ensuring that this policy aligns with the rights and terms </w:t>
      </w:r>
      <w:r w:rsidRPr="0BF301E8" w:rsidR="588D25DC">
        <w:rPr>
          <w:rFonts w:ascii="Calibri" w:hAnsi="Calibri" w:eastAsia="Calibri" w:cs="Calibri"/>
          <w:b w:val="0"/>
          <w:bCs w:val="0"/>
          <w:sz w:val="22"/>
          <w:szCs w:val="22"/>
        </w:rPr>
        <w:t>established</w:t>
      </w:r>
      <w:r w:rsidRPr="0BF301E8" w:rsidR="588D25DC">
        <w:rPr>
          <w:rFonts w:ascii="Calibri" w:hAnsi="Calibri" w:eastAsia="Calibri" w:cs="Calibri"/>
          <w:b w:val="0"/>
          <w:bCs w:val="0"/>
          <w:sz w:val="22"/>
          <w:szCs w:val="22"/>
        </w:rPr>
        <w:t xml:space="preserve"> under collective bargaining agreements.</w:t>
      </w:r>
    </w:p>
    <w:p w:rsidR="588D25DC" w:rsidP="72C3168B" w:rsidRDefault="588D25DC" w14:paraId="36A8413E" w14:textId="67117E74">
      <w:pPr>
        <w:pStyle w:val="Normal"/>
        <w:spacing w:line="276" w:lineRule="auto"/>
        <w:jc w:val="both"/>
        <w:rPr>
          <w:rFonts w:ascii="Calibri" w:hAnsi="Calibri" w:eastAsia="Calibri" w:cs="Calibri"/>
          <w:b w:val="1"/>
          <w:bCs w:val="1"/>
          <w:sz w:val="22"/>
          <w:szCs w:val="22"/>
        </w:rPr>
      </w:pPr>
      <w:r w:rsidRPr="72C3168B" w:rsidR="588D25DC">
        <w:rPr>
          <w:rFonts w:ascii="Calibri" w:hAnsi="Calibri" w:eastAsia="Calibri" w:cs="Calibri"/>
          <w:b w:val="1"/>
          <w:bCs w:val="1"/>
          <w:sz w:val="22"/>
          <w:szCs w:val="22"/>
        </w:rPr>
        <w:t>CONDUCT NOT PROHIBITED BY THIS POLICY</w:t>
      </w:r>
    </w:p>
    <w:p w:rsidR="588D25DC" w:rsidP="72C3168B" w:rsidRDefault="588D25DC" w14:paraId="45E95476" w14:textId="78BA5853">
      <w:pPr>
        <w:pStyle w:val="Normal"/>
        <w:spacing w:line="276" w:lineRule="auto"/>
        <w:jc w:val="both"/>
        <w:rPr>
          <w:rFonts w:ascii="Calibri" w:hAnsi="Calibri" w:eastAsia="Calibri" w:cs="Calibri"/>
          <w:b w:val="0"/>
          <w:bCs w:val="0"/>
          <w:sz w:val="22"/>
          <w:szCs w:val="22"/>
        </w:rPr>
      </w:pPr>
      <w:r w:rsidRPr="72C3168B" w:rsidR="588D25DC">
        <w:rPr>
          <w:rFonts w:ascii="Calibri" w:hAnsi="Calibri" w:eastAsia="Calibri" w:cs="Calibri"/>
          <w:b w:val="0"/>
          <w:bCs w:val="0"/>
          <w:sz w:val="22"/>
          <w:szCs w:val="22"/>
        </w:rPr>
        <w:t xml:space="preserve">This policy is not intended to discourage or prevent employees from </w:t>
      </w:r>
      <w:r w:rsidRPr="72C3168B" w:rsidR="588D25DC">
        <w:rPr>
          <w:rFonts w:ascii="Calibri" w:hAnsi="Calibri" w:eastAsia="Calibri" w:cs="Calibri"/>
          <w:b w:val="0"/>
          <w:bCs w:val="0"/>
          <w:sz w:val="22"/>
          <w:szCs w:val="22"/>
        </w:rPr>
        <w:t>participating</w:t>
      </w:r>
      <w:r w:rsidRPr="72C3168B" w:rsidR="588D25DC">
        <w:rPr>
          <w:rFonts w:ascii="Calibri" w:hAnsi="Calibri" w:eastAsia="Calibri" w:cs="Calibri"/>
          <w:b w:val="0"/>
          <w:bCs w:val="0"/>
          <w:sz w:val="22"/>
          <w:szCs w:val="22"/>
        </w:rPr>
        <w:t xml:space="preserve"> in [</w:t>
      </w:r>
      <w:r w:rsidRPr="72C3168B" w:rsidR="588D25DC">
        <w:rPr>
          <w:rFonts w:ascii="Calibri" w:hAnsi="Calibri" w:eastAsia="Calibri" w:cs="Calibri"/>
          <w:b w:val="0"/>
          <w:bCs w:val="0"/>
          <w:sz w:val="22"/>
          <w:szCs w:val="22"/>
          <w:highlight w:val="yellow"/>
        </w:rPr>
        <w:t>legally protected activities/activities protected under state or federal law, including those outlined in the National Labor Relations Act</w:t>
      </w:r>
      <w:r w:rsidRPr="72C3168B" w:rsidR="588D25DC">
        <w:rPr>
          <w:rFonts w:ascii="Calibri" w:hAnsi="Calibri" w:eastAsia="Calibri" w:cs="Calibri"/>
          <w:b w:val="0"/>
          <w:bCs w:val="0"/>
          <w:sz w:val="22"/>
          <w:szCs w:val="22"/>
        </w:rPr>
        <w:t>]. Examples of such activities include:</w:t>
      </w:r>
    </w:p>
    <w:p w:rsidR="588D25DC" w:rsidP="72C3168B" w:rsidRDefault="588D25DC" w14:paraId="59E96E7E" w14:textId="3F9FC2CF">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Discussing wages, benefits, or terms and conditions of employment.</w:t>
      </w:r>
    </w:p>
    <w:p w:rsidR="588D25DC" w:rsidP="72C3168B" w:rsidRDefault="588D25DC" w14:paraId="5EACA2F0" w14:textId="277D2AEC">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Forming, joining, or supporting labor unions.</w:t>
      </w:r>
    </w:p>
    <w:p w:rsidR="588D25DC" w:rsidP="72C3168B" w:rsidRDefault="588D25DC" w14:paraId="03707A3D" w14:textId="7293ED46">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 xml:space="preserve">Bargaining collectively through representatives of their </w:t>
      </w:r>
      <w:bookmarkStart w:name="_Int_kH03gw2s" w:id="1065816855"/>
      <w:r w:rsidRPr="72C3168B" w:rsidR="588D25DC">
        <w:rPr>
          <w:rFonts w:ascii="Calibri" w:hAnsi="Calibri" w:eastAsia="Calibri" w:cs="Calibri"/>
          <w:b w:val="0"/>
          <w:bCs w:val="0"/>
          <w:sz w:val="22"/>
          <w:szCs w:val="22"/>
        </w:rPr>
        <w:t>choosing</w:t>
      </w:r>
      <w:bookmarkEnd w:id="1065816855"/>
      <w:r w:rsidRPr="72C3168B" w:rsidR="588D25DC">
        <w:rPr>
          <w:rFonts w:ascii="Calibri" w:hAnsi="Calibri" w:eastAsia="Calibri" w:cs="Calibri"/>
          <w:b w:val="0"/>
          <w:bCs w:val="0"/>
          <w:sz w:val="22"/>
          <w:szCs w:val="22"/>
        </w:rPr>
        <w:t>.</w:t>
      </w:r>
    </w:p>
    <w:p w:rsidR="588D25DC" w:rsidP="72C3168B" w:rsidRDefault="588D25DC" w14:paraId="0A508D70" w14:textId="0BEB0791">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Raising concerns or complaints about workplace conditions for mutual aid or protection.</w:t>
      </w:r>
    </w:p>
    <w:p w:rsidR="588D25DC" w:rsidP="72C3168B" w:rsidRDefault="588D25DC" w14:paraId="75971838" w14:textId="10D3A045">
      <w:pPr>
        <w:pStyle w:val="ListParagraph"/>
        <w:numPr>
          <w:ilvl w:val="0"/>
          <w:numId w:val="6"/>
        </w:numPr>
        <w:spacing w:line="276" w:lineRule="auto"/>
        <w:jc w:val="both"/>
        <w:rPr/>
      </w:pPr>
      <w:r w:rsidRPr="72C3168B" w:rsidR="588D25DC">
        <w:rPr>
          <w:rFonts w:ascii="Calibri" w:hAnsi="Calibri" w:eastAsia="Calibri" w:cs="Calibri"/>
          <w:b w:val="0"/>
          <w:bCs w:val="0"/>
          <w:sz w:val="22"/>
          <w:szCs w:val="22"/>
        </w:rPr>
        <w:t>Engaging in legally mandated activities.</w:t>
      </w:r>
    </w:p>
    <w:p w:rsidR="588D25DC" w:rsidP="72C3168B" w:rsidRDefault="588D25DC" w14:paraId="19D947E8" w14:textId="07CB9742">
      <w:pPr>
        <w:pStyle w:val="Normal"/>
        <w:spacing w:line="276" w:lineRule="auto"/>
        <w:jc w:val="both"/>
      </w:pPr>
      <w:r w:rsidRPr="0BF301E8" w:rsidR="588D25DC">
        <w:rPr>
          <w:rFonts w:ascii="Calibri" w:hAnsi="Calibri" w:eastAsia="Calibri" w:cs="Calibri"/>
          <w:b w:val="0"/>
          <w:bCs w:val="0"/>
          <w:sz w:val="22"/>
          <w:szCs w:val="22"/>
        </w:rPr>
        <w:t>[</w:t>
      </w:r>
      <w:r w:rsidRPr="0BF301E8" w:rsidR="251A7403">
        <w:rPr>
          <w:rFonts w:ascii="Calibri" w:hAnsi="Calibri" w:eastAsia="Calibri" w:cs="Calibri"/>
          <w:b w:val="0"/>
          <w:bCs w:val="0"/>
          <w:sz w:val="22"/>
          <w:szCs w:val="22"/>
          <w:highlight w:val="yellow"/>
        </w:rPr>
        <w:t>EMPLOYER'S NAME</w:t>
      </w:r>
      <w:r w:rsidRPr="0BF301E8" w:rsidR="588D25DC">
        <w:rPr>
          <w:rFonts w:ascii="Calibri" w:hAnsi="Calibri" w:eastAsia="Calibri" w:cs="Calibri"/>
          <w:b w:val="0"/>
          <w:bCs w:val="0"/>
          <w:sz w:val="22"/>
          <w:szCs w:val="22"/>
        </w:rPr>
        <w:t xml:space="preserve">] supports employees’ rights to </w:t>
      </w:r>
      <w:r w:rsidRPr="0BF301E8" w:rsidR="588D25DC">
        <w:rPr>
          <w:rFonts w:ascii="Calibri" w:hAnsi="Calibri" w:eastAsia="Calibri" w:cs="Calibri"/>
          <w:b w:val="0"/>
          <w:bCs w:val="0"/>
          <w:sz w:val="22"/>
          <w:szCs w:val="22"/>
        </w:rPr>
        <w:t>participate</w:t>
      </w:r>
      <w:r w:rsidRPr="0BF301E8" w:rsidR="588D25DC">
        <w:rPr>
          <w:rFonts w:ascii="Calibri" w:hAnsi="Calibri" w:eastAsia="Calibri" w:cs="Calibri"/>
          <w:b w:val="0"/>
          <w:bCs w:val="0"/>
          <w:sz w:val="22"/>
          <w:szCs w:val="22"/>
        </w:rPr>
        <w:t xml:space="preserve"> in these protected activities without fear of reprisal.</w:t>
      </w:r>
    </w:p>
    <w:p w:rsidR="588D25DC" w:rsidP="72C3168B" w:rsidRDefault="588D25DC" w14:paraId="634CFC7F" w14:textId="70EC090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D25DC" w:rsidP="0BF301E8" w:rsidRDefault="588D25DC" w14:paraId="7DB3845D" w14:textId="60663CA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F301E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BF301E8" w:rsidR="251A740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F301E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BF301E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BF301E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D25DC" w:rsidP="0BF301E8" w:rsidRDefault="588D25DC" w14:paraId="3005ED0C" w14:textId="00ABA32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BF301E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BF301E8" w:rsidR="251A740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F301E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BF301E8" w:rsidR="251A740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BF301E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0BF301E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0BF301E8"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588D25DC" w:rsidP="72C3168B" w:rsidRDefault="588D25DC" w14:paraId="257CA6E6" w14:textId="745353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4F2F1F28" w14:textId="2F74708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D25DC" w:rsidP="72C3168B" w:rsidRDefault="588D25DC" w14:paraId="18A7148A" w14:textId="45120AD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39D3447A" w14:textId="2254681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D25DC" w:rsidP="72C3168B" w:rsidRDefault="588D25DC" w14:paraId="619D12CD" w14:textId="67C286A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D25DC" w:rsidP="72C3168B" w:rsidRDefault="588D25DC" w14:paraId="546F468E" w14:textId="05AEF5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2C3168B" w:rsidR="588D25D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51893314d5044b5d"/>
      <w:footerReference w:type="default" r:id="R3698fce44c88445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407B555A">
      <w:trPr>
        <w:trHeight w:val="300"/>
      </w:trPr>
      <w:tc>
        <w:tcPr>
          <w:tcW w:w="3120" w:type="dxa"/>
          <w:tcMar/>
        </w:tcPr>
        <w:p w:rsidR="6047B79A" w:rsidP="6047B79A" w:rsidRDefault="6047B79A" w14:paraId="4DEF34E1" w14:textId="462BE697">
          <w:pPr>
            <w:pStyle w:val="Header"/>
            <w:bidi w:val="0"/>
            <w:ind w:left="-115"/>
            <w:jc w:val="left"/>
          </w:pPr>
        </w:p>
      </w:tc>
      <w:tc>
        <w:tcPr>
          <w:tcW w:w="3120" w:type="dxa"/>
          <w:tcMar/>
        </w:tcPr>
        <w:p w:rsidR="6047B79A" w:rsidP="6047B79A" w:rsidRDefault="6047B79A" w14:paraId="7DC91501" w14:textId="6B81FFDB">
          <w:pPr>
            <w:pStyle w:val="Header"/>
            <w:bidi w:val="0"/>
            <w:jc w:val="center"/>
            <w:rPr>
              <w:rFonts w:ascii="Calibri" w:hAnsi="Calibri" w:eastAsia="Calibri" w:cs="Calibri"/>
            </w:rPr>
          </w:pPr>
          <w:r w:rsidRPr="6047B79A">
            <w:rPr>
              <w:rFonts w:ascii="Calibri" w:hAnsi="Calibri" w:eastAsia="Calibri" w:cs="Calibri"/>
              <w:sz w:val="22"/>
              <w:szCs w:val="22"/>
            </w:rPr>
            <w:fldChar w:fldCharType="begin"/>
          </w:r>
          <w:r>
            <w:instrText xml:space="preserve">PAGE</w:instrText>
          </w:r>
          <w:r>
            <w:fldChar w:fldCharType="separate"/>
          </w:r>
          <w:r w:rsidRPr="6047B79A">
            <w:rPr>
              <w:rFonts w:ascii="Calibri" w:hAnsi="Calibri" w:eastAsia="Calibri" w:cs="Calibri"/>
              <w:sz w:val="22"/>
              <w:szCs w:val="22"/>
            </w:rPr>
            <w:fldChar w:fldCharType="end"/>
          </w:r>
        </w:p>
      </w:tc>
      <w:tc>
        <w:tcPr>
          <w:tcW w:w="3120" w:type="dxa"/>
          <w:tcMar/>
        </w:tcPr>
        <w:p w:rsidR="6047B79A" w:rsidP="6047B79A" w:rsidRDefault="6047B79A" w14:paraId="7691E650" w14:textId="11DDA301">
          <w:pPr>
            <w:pStyle w:val="Header"/>
            <w:bidi w:val="0"/>
            <w:ind w:right="-115"/>
            <w:jc w:val="right"/>
          </w:pPr>
        </w:p>
      </w:tc>
    </w:tr>
  </w:tbl>
  <w:p w:rsidR="6047B79A" w:rsidP="6047B79A" w:rsidRDefault="6047B79A" w14:paraId="5169CA12" w14:textId="768B7C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47B79A" w:rsidTr="6047B79A" w14:paraId="7F12919C">
      <w:trPr>
        <w:trHeight w:val="300"/>
      </w:trPr>
      <w:tc>
        <w:tcPr>
          <w:tcW w:w="3120" w:type="dxa"/>
          <w:tcMar/>
        </w:tcPr>
        <w:p w:rsidR="6047B79A" w:rsidP="6047B79A" w:rsidRDefault="6047B79A" w14:paraId="359B96AF" w14:textId="4457F71E">
          <w:pPr>
            <w:pStyle w:val="Header"/>
            <w:bidi w:val="0"/>
            <w:ind w:left="-115"/>
            <w:jc w:val="left"/>
          </w:pPr>
        </w:p>
      </w:tc>
      <w:tc>
        <w:tcPr>
          <w:tcW w:w="3120" w:type="dxa"/>
          <w:tcMar/>
        </w:tcPr>
        <w:p w:rsidR="6047B79A" w:rsidP="6047B79A" w:rsidRDefault="6047B79A" w14:paraId="1916CD85" w14:textId="3E29F871">
          <w:pPr>
            <w:pStyle w:val="Header"/>
            <w:bidi w:val="0"/>
            <w:jc w:val="center"/>
          </w:pPr>
        </w:p>
      </w:tc>
      <w:tc>
        <w:tcPr>
          <w:tcW w:w="3120" w:type="dxa"/>
          <w:tcMar/>
        </w:tcPr>
        <w:p w:rsidR="6047B79A" w:rsidP="6047B79A" w:rsidRDefault="6047B79A" w14:paraId="67BC2662" w14:textId="3178A37C">
          <w:pPr>
            <w:pStyle w:val="Header"/>
            <w:bidi w:val="0"/>
            <w:ind w:right="-115"/>
            <w:jc w:val="right"/>
          </w:pPr>
        </w:p>
      </w:tc>
    </w:tr>
  </w:tbl>
  <w:p w:rsidR="6047B79A" w:rsidP="6047B79A" w:rsidRDefault="6047B79A" w14:paraId="31C7B05D" w14:textId="10982320">
    <w:pPr>
      <w:pStyle w:val="Header"/>
      <w:bidi w:val="0"/>
    </w:pPr>
  </w:p>
</w:hdr>
</file>

<file path=word/intelligence2.xml><?xml version="1.0" encoding="utf-8"?>
<int2:intelligence xmlns:int2="http://schemas.microsoft.com/office/intelligence/2020/intelligence">
  <int2:observations>
    <int2:bookmark int2:bookmarkName="_Int_oi9X3qe3" int2:invalidationBookmarkName="" int2:hashCode="qeLapUIh0YvbUm" int2:id="WXL4vCge">
      <int2:state int2:type="AugLoop_Text_Critique" int2:value="Rejected"/>
    </int2:bookmark>
    <int2:bookmark int2:bookmarkName="_Int_CIfXLlOG" int2:invalidationBookmarkName="" int2:hashCode="qeLapUIh0YvbUm" int2:id="9b1arAKz">
      <int2:state int2:type="AugLoop_Text_Critique" int2:value="Rejected"/>
    </int2:bookmark>
    <int2:bookmark int2:bookmarkName="_Int_1vjJhhK6" int2:invalidationBookmarkName="" int2:hashCode="qeLapUIh0YvbUm" int2:id="3yfASx7n">
      <int2:state int2:type="AugLoop_Text_Critique" int2:value="Rejected"/>
    </int2:bookmark>
    <int2:bookmark int2:bookmarkName="_Int_9aHFDFzy" int2:invalidationBookmarkName="" int2:hashCode="W5Z4vmu9anL2GF" int2:id="NYfC48RG">
      <int2:state int2:type="AugLoop_Text_Critique" int2:value="Rejected"/>
    </int2:bookmark>
    <int2:bookmark int2:bookmarkName="_Int_kH03gw2s" int2:invalidationBookmarkName="" int2:hashCode="4tNQAG2lK9PmWw" int2:id="kArvcgL3">
      <int2:state int2:type="AugLoop_Text_Critique" int2:value="Rejected"/>
    </int2:bookmark>
    <int2:bookmark int2:bookmarkName="_Int_8PFYDx6y" int2:invalidationBookmarkName="" int2:hashCode="6CjM78QdEGCGlm" int2:id="jQvrUYtU">
      <int2:state int2:type="AugLoop_Text_Critique" int2:value="Rejected"/>
    </int2:bookmark>
    <int2:bookmark int2:bookmarkName="_Int_ZVYcnO4i" int2:invalidationBookmarkName="" int2:hashCode="CcqXL4tql77Y1E" int2:id="jEawJQZs">
      <int2:state int2:type="AugLoop_Text_Critique" int2:value="Rejected"/>
    </int2:bookmark>
    <int2:bookmark int2:bookmarkName="_Int_WSXEHA7O" int2:invalidationBookmarkName="" int2:hashCode="qeLapUIh0YvbUm" int2:id="EYU8y9q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2840b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4819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c5b4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eb59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059e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12a7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25565A"/>
    <w:rsid w:val="00E52088"/>
    <w:rsid w:val="02323CE5"/>
    <w:rsid w:val="04054B2B"/>
    <w:rsid w:val="046A146E"/>
    <w:rsid w:val="0BF301E8"/>
    <w:rsid w:val="0D371ABE"/>
    <w:rsid w:val="0F7C9149"/>
    <w:rsid w:val="10519E62"/>
    <w:rsid w:val="1BE0310C"/>
    <w:rsid w:val="1D71E8DC"/>
    <w:rsid w:val="23C4A925"/>
    <w:rsid w:val="244534A1"/>
    <w:rsid w:val="251A7403"/>
    <w:rsid w:val="2525565A"/>
    <w:rsid w:val="25AF4E76"/>
    <w:rsid w:val="2A269838"/>
    <w:rsid w:val="2DAFB651"/>
    <w:rsid w:val="2DC385E4"/>
    <w:rsid w:val="2E282003"/>
    <w:rsid w:val="33DC478A"/>
    <w:rsid w:val="3963EEB7"/>
    <w:rsid w:val="3E2642CF"/>
    <w:rsid w:val="417BCDFE"/>
    <w:rsid w:val="4183B843"/>
    <w:rsid w:val="42C88468"/>
    <w:rsid w:val="505A099E"/>
    <w:rsid w:val="538843D7"/>
    <w:rsid w:val="54C6F2EB"/>
    <w:rsid w:val="56F2445A"/>
    <w:rsid w:val="5763C753"/>
    <w:rsid w:val="588D25DC"/>
    <w:rsid w:val="58DE6D0A"/>
    <w:rsid w:val="59F87D8D"/>
    <w:rsid w:val="60398256"/>
    <w:rsid w:val="6047B79A"/>
    <w:rsid w:val="630E0A85"/>
    <w:rsid w:val="6B325BD1"/>
    <w:rsid w:val="6EB256BB"/>
    <w:rsid w:val="72864620"/>
    <w:rsid w:val="72C3168B"/>
    <w:rsid w:val="76C2A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565A"/>
  <w15:chartTrackingRefBased/>
  <w15:docId w15:val="{48EC6B10-8A33-40F0-A066-243C4318BA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47B79A"/>
    <w:pPr>
      <w:tabs>
        <w:tab w:val="center" w:leader="none" w:pos="4680"/>
        <w:tab w:val="right" w:leader="none" w:pos="9360"/>
      </w:tabs>
      <w:spacing w:after="0" w:line="240" w:lineRule="auto"/>
    </w:pPr>
  </w:style>
  <w:style w:type="paragraph" w:styleId="Footer">
    <w:uiPriority w:val="99"/>
    <w:name w:val="footer"/>
    <w:basedOn w:val="Normal"/>
    <w:unhideWhenUsed/>
    <w:rsid w:val="6047B79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46A146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1893314d5044b5d" /><Relationship Type="http://schemas.openxmlformats.org/officeDocument/2006/relationships/footer" Target="footer.xml" Id="R3698fce44c884458" /><Relationship Type="http://schemas.microsoft.com/office/2020/10/relationships/intelligence" Target="intelligence2.xml" Id="R998ce1b1f1144bae" /><Relationship Type="http://schemas.openxmlformats.org/officeDocument/2006/relationships/numbering" Target="numbering.xml" Id="R14df25ad4f4e44b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CF3ECFD-4029-4BCC-B5D7-39151781DB43}"/>
</file>

<file path=customXml/itemProps2.xml><?xml version="1.0" encoding="utf-8"?>
<ds:datastoreItem xmlns:ds="http://schemas.openxmlformats.org/officeDocument/2006/customXml" ds:itemID="{6F118C14-8182-4012-BA62-2B11F014CA7D}"/>
</file>

<file path=customXml/itemProps3.xml><?xml version="1.0" encoding="utf-8"?>
<ds:datastoreItem xmlns:ds="http://schemas.openxmlformats.org/officeDocument/2006/customXml" ds:itemID="{295935A2-A770-4E13-91A5-A3A1DCE63B3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2024-11-28T15:48:11.0000000Z</dcterms:created>
  <dcterms:modified xsi:type="dcterms:W3CDTF">2024-12-24T20:21:23.4745704Z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