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42AC7D89">
      <w:pPr>
        <w:spacing w:line="276" w:lineRule="auto"/>
        <w:jc w:val="center"/>
        <w:rPr>
          <w:rFonts w:ascii="Calibri" w:hAnsi="Calibri" w:eastAsia="Calibri" w:cs="Calibri"/>
          <w:b w:val="1"/>
          <w:bCs w:val="1"/>
          <w:sz w:val="22"/>
          <w:szCs w:val="22"/>
        </w:rPr>
      </w:pPr>
      <w:r w:rsidRPr="036C0DB5" w:rsidR="21F4587E">
        <w:rPr>
          <w:rFonts w:ascii="Calibri" w:hAnsi="Calibri" w:eastAsia="Calibri" w:cs="Calibri"/>
          <w:b w:val="1"/>
          <w:bCs w:val="1"/>
          <w:sz w:val="22"/>
          <w:szCs w:val="22"/>
        </w:rPr>
        <w:t xml:space="preserve">AI </w:t>
      </w:r>
      <w:r w:rsidRPr="036C0DB5" w:rsidR="59217F07">
        <w:rPr>
          <w:rFonts w:ascii="Calibri" w:hAnsi="Calibri" w:eastAsia="Calibri" w:cs="Calibri"/>
          <w:b w:val="1"/>
          <w:bCs w:val="1"/>
          <w:sz w:val="22"/>
          <w:szCs w:val="22"/>
        </w:rPr>
        <w:t>SOFTWARE AS A SERVICE AGREEMENT</w:t>
      </w:r>
    </w:p>
    <w:p w:rsidR="40A113A1" w:rsidP="46260036" w:rsidRDefault="40A113A1" w14:paraId="58A8A312" w14:textId="6519B5B9">
      <w:pPr>
        <w:spacing w:line="276" w:lineRule="auto"/>
        <w:jc w:val="both"/>
        <w:rPr>
          <w:rFonts w:ascii="Calibri" w:hAnsi="Calibri" w:eastAsia="Calibri" w:cs="Calibri"/>
          <w:b w:val="0"/>
          <w:bCs w:val="0"/>
          <w:sz w:val="22"/>
          <w:szCs w:val="22"/>
        </w:rPr>
      </w:pPr>
      <w:r w:rsidRPr="036C0DB5" w:rsidR="40A113A1">
        <w:rPr>
          <w:rFonts w:ascii="Calibri" w:hAnsi="Calibri" w:eastAsia="Calibri" w:cs="Calibri"/>
          <w:b w:val="0"/>
          <w:bCs w:val="0"/>
          <w:sz w:val="22"/>
          <w:szCs w:val="22"/>
        </w:rPr>
        <w:t xml:space="preserve">This </w:t>
      </w:r>
      <w:r w:rsidRPr="036C0DB5" w:rsidR="023C7CA4">
        <w:rPr>
          <w:rFonts w:ascii="Calibri" w:hAnsi="Calibri" w:eastAsia="Calibri" w:cs="Calibri"/>
          <w:b w:val="0"/>
          <w:bCs w:val="0"/>
          <w:sz w:val="22"/>
          <w:szCs w:val="22"/>
        </w:rPr>
        <w:t xml:space="preserve">AI </w:t>
      </w:r>
      <w:r w:rsidRPr="036C0DB5" w:rsidR="40A113A1">
        <w:rPr>
          <w:rFonts w:ascii="Calibri" w:hAnsi="Calibri" w:eastAsia="Calibri" w:cs="Calibri"/>
          <w:b w:val="0"/>
          <w:bCs w:val="0"/>
          <w:sz w:val="22"/>
          <w:szCs w:val="22"/>
        </w:rPr>
        <w:t>SaaS Agreement (</w:t>
      </w:r>
      <w:r w:rsidRPr="036C0DB5" w:rsidR="40DDDA59">
        <w:rPr>
          <w:rFonts w:ascii="Calibri" w:hAnsi="Calibri" w:eastAsia="Calibri" w:cs="Calibri"/>
          <w:b w:val="0"/>
          <w:bCs w:val="0"/>
          <w:sz w:val="22"/>
          <w:szCs w:val="22"/>
        </w:rPr>
        <w:t xml:space="preserve">referred to as </w:t>
      </w:r>
      <w:r w:rsidRPr="036C0DB5" w:rsidR="40A113A1">
        <w:rPr>
          <w:rFonts w:ascii="Calibri" w:hAnsi="Calibri" w:eastAsia="Calibri" w:cs="Calibri"/>
          <w:b w:val="0"/>
          <w:bCs w:val="0"/>
          <w:sz w:val="22"/>
          <w:szCs w:val="22"/>
        </w:rPr>
        <w:t>the “</w:t>
      </w:r>
      <w:r w:rsidRPr="036C0DB5" w:rsidR="40A113A1">
        <w:rPr>
          <w:rFonts w:ascii="Calibri" w:hAnsi="Calibri" w:eastAsia="Calibri" w:cs="Calibri"/>
          <w:b w:val="1"/>
          <w:bCs w:val="1"/>
          <w:sz w:val="22"/>
          <w:szCs w:val="22"/>
        </w:rPr>
        <w:t>Agreement</w:t>
      </w:r>
      <w:r w:rsidRPr="036C0DB5" w:rsidR="40A113A1">
        <w:rPr>
          <w:rFonts w:ascii="Calibri" w:hAnsi="Calibri" w:eastAsia="Calibri" w:cs="Calibri"/>
          <w:b w:val="0"/>
          <w:bCs w:val="0"/>
          <w:sz w:val="22"/>
          <w:szCs w:val="22"/>
        </w:rPr>
        <w:t>”) is entered into as of [</w:t>
      </w:r>
      <w:r w:rsidRPr="036C0DB5" w:rsidR="40A113A1">
        <w:rPr>
          <w:rFonts w:ascii="Calibri" w:hAnsi="Calibri" w:eastAsia="Calibri" w:cs="Calibri"/>
          <w:b w:val="0"/>
          <w:bCs w:val="0"/>
          <w:sz w:val="22"/>
          <w:szCs w:val="22"/>
          <w:highlight w:val="yellow"/>
        </w:rPr>
        <w:t>INSERT DATE</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Effective Date</w:t>
      </w:r>
      <w:r w:rsidRPr="036C0DB5" w:rsidR="40A113A1">
        <w:rPr>
          <w:rFonts w:ascii="Calibri" w:hAnsi="Calibri" w:eastAsia="Calibri" w:cs="Calibri"/>
          <w:b w:val="0"/>
          <w:bCs w:val="0"/>
          <w:sz w:val="22"/>
          <w:szCs w:val="22"/>
        </w:rPr>
        <w:t>”), by and between [</w:t>
      </w:r>
      <w:r w:rsidRPr="036C0DB5" w:rsidR="40A113A1">
        <w:rPr>
          <w:rFonts w:ascii="Calibri" w:hAnsi="Calibri" w:eastAsia="Calibri" w:cs="Calibri"/>
          <w:b w:val="0"/>
          <w:bCs w:val="0"/>
          <w:sz w:val="22"/>
          <w:szCs w:val="22"/>
          <w:highlight w:val="yellow"/>
        </w:rPr>
        <w:t>C</w:t>
      </w:r>
      <w:r w:rsidRPr="036C0DB5" w:rsidR="326D9342">
        <w:rPr>
          <w:rFonts w:ascii="Calibri" w:hAnsi="Calibri" w:eastAsia="Calibri" w:cs="Calibri"/>
          <w:b w:val="0"/>
          <w:bCs w:val="0"/>
          <w:sz w:val="22"/>
          <w:szCs w:val="22"/>
          <w:highlight w:val="yellow"/>
        </w:rPr>
        <w:t xml:space="preserve">USTOMER </w:t>
      </w:r>
      <w:r w:rsidRPr="036C0DB5" w:rsidR="40A113A1">
        <w:rPr>
          <w:rFonts w:ascii="Calibri" w:hAnsi="Calibri" w:eastAsia="Calibri" w:cs="Calibri"/>
          <w:b w:val="0"/>
          <w:bCs w:val="0"/>
          <w:sz w:val="22"/>
          <w:szCs w:val="22"/>
          <w:highlight w:val="yellow"/>
        </w:rPr>
        <w:t>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C</w:t>
      </w:r>
      <w:r w:rsidRPr="036C0DB5" w:rsidR="6903198B">
        <w:rPr>
          <w:rFonts w:ascii="Calibri" w:hAnsi="Calibri" w:eastAsia="Calibri" w:cs="Calibri"/>
          <w:b w:val="1"/>
          <w:bCs w:val="1"/>
          <w:sz w:val="22"/>
          <w:szCs w:val="22"/>
        </w:rPr>
        <w:t>ustomer</w:t>
      </w:r>
      <w:r w:rsidRPr="036C0DB5" w:rsidR="40A113A1">
        <w:rPr>
          <w:rFonts w:ascii="Calibri" w:hAnsi="Calibri" w:eastAsia="Calibri" w:cs="Calibri"/>
          <w:b w:val="0"/>
          <w:bCs w:val="0"/>
          <w:sz w:val="22"/>
          <w:szCs w:val="22"/>
        </w:rPr>
        <w:t>”), and [</w:t>
      </w:r>
      <w:r w:rsidRPr="036C0DB5" w:rsidR="40A113A1">
        <w:rPr>
          <w:rFonts w:ascii="Calibri" w:hAnsi="Calibri" w:eastAsia="Calibri" w:cs="Calibri"/>
          <w:b w:val="0"/>
          <w:bCs w:val="0"/>
          <w:sz w:val="22"/>
          <w:szCs w:val="22"/>
          <w:highlight w:val="yellow"/>
        </w:rPr>
        <w:t>SERVICE PROVIDER 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Provider</w:t>
      </w:r>
      <w:r w:rsidRPr="036C0DB5" w:rsidR="40A113A1">
        <w:rPr>
          <w:rFonts w:ascii="Calibri" w:hAnsi="Calibri" w:eastAsia="Calibri" w:cs="Calibri"/>
          <w:b w:val="0"/>
          <w:bCs w:val="0"/>
          <w:sz w:val="22"/>
          <w:szCs w:val="22"/>
        </w:rPr>
        <w:t>”). The C</w:t>
      </w:r>
      <w:r w:rsidRPr="036C0DB5" w:rsidR="703CCFA3">
        <w:rPr>
          <w:rFonts w:ascii="Calibri" w:hAnsi="Calibri" w:eastAsia="Calibri" w:cs="Calibri"/>
          <w:b w:val="0"/>
          <w:bCs w:val="0"/>
          <w:sz w:val="22"/>
          <w:szCs w:val="22"/>
        </w:rPr>
        <w:t>us</w:t>
      </w:r>
      <w:r w:rsidRPr="036C0DB5" w:rsidR="40A113A1">
        <w:rPr>
          <w:rFonts w:ascii="Calibri" w:hAnsi="Calibri" w:eastAsia="Calibri" w:cs="Calibri"/>
          <w:b w:val="0"/>
          <w:bCs w:val="0"/>
          <w:sz w:val="22"/>
          <w:szCs w:val="22"/>
        </w:rPr>
        <w:t>t</w:t>
      </w:r>
      <w:r w:rsidRPr="036C0DB5" w:rsidR="72D87523">
        <w:rPr>
          <w:rFonts w:ascii="Calibri" w:hAnsi="Calibri" w:eastAsia="Calibri" w:cs="Calibri"/>
          <w:b w:val="0"/>
          <w:bCs w:val="0"/>
          <w:sz w:val="22"/>
          <w:szCs w:val="22"/>
        </w:rPr>
        <w:t>omer</w:t>
      </w:r>
      <w:r w:rsidRPr="036C0DB5" w:rsidR="40A113A1">
        <w:rPr>
          <w:rFonts w:ascii="Calibri" w:hAnsi="Calibri" w:eastAsia="Calibri" w:cs="Calibri"/>
          <w:b w:val="0"/>
          <w:bCs w:val="0"/>
          <w:sz w:val="22"/>
          <w:szCs w:val="22"/>
        </w:rPr>
        <w:t xml:space="preserve"> and the Provider may be referred to individually as a “</w:t>
      </w:r>
      <w:r w:rsidRPr="036C0DB5" w:rsidR="40A113A1">
        <w:rPr>
          <w:rFonts w:ascii="Calibri" w:hAnsi="Calibri" w:eastAsia="Calibri" w:cs="Calibri"/>
          <w:b w:val="1"/>
          <w:bCs w:val="1"/>
          <w:sz w:val="22"/>
          <w:szCs w:val="22"/>
        </w:rPr>
        <w:t>Party</w:t>
      </w:r>
      <w:r w:rsidRPr="036C0DB5" w:rsidR="40A113A1">
        <w:rPr>
          <w:rFonts w:ascii="Calibri" w:hAnsi="Calibri" w:eastAsia="Calibri" w:cs="Calibri"/>
          <w:b w:val="0"/>
          <w:bCs w:val="0"/>
          <w:sz w:val="22"/>
          <w:szCs w:val="22"/>
        </w:rPr>
        <w:t>” and collectively as the “</w:t>
      </w:r>
      <w:r w:rsidRPr="036C0DB5" w:rsidR="40A113A1">
        <w:rPr>
          <w:rFonts w:ascii="Calibri" w:hAnsi="Calibri" w:eastAsia="Calibri" w:cs="Calibri"/>
          <w:b w:val="1"/>
          <w:bCs w:val="1"/>
          <w:sz w:val="22"/>
          <w:szCs w:val="22"/>
        </w:rPr>
        <w:t>Partie</w:t>
      </w:r>
      <w:r w:rsidRPr="036C0DB5" w:rsidR="3CBE5C0A">
        <w:rPr>
          <w:rFonts w:ascii="Calibri" w:hAnsi="Calibri" w:eastAsia="Calibri" w:cs="Calibri"/>
          <w:b w:val="1"/>
          <w:bCs w:val="1"/>
          <w:sz w:val="22"/>
          <w:szCs w:val="22"/>
        </w:rPr>
        <w:t>s</w:t>
      </w:r>
      <w:r w:rsidRPr="036C0DB5" w:rsidR="40A113A1">
        <w:rPr>
          <w:rFonts w:ascii="Calibri" w:hAnsi="Calibri" w:eastAsia="Calibri" w:cs="Calibri"/>
          <w:b w:val="0"/>
          <w:bCs w:val="0"/>
          <w:sz w:val="22"/>
          <w:szCs w:val="22"/>
        </w:rPr>
        <w:t>”</w:t>
      </w:r>
      <w:r w:rsidRPr="036C0DB5" w:rsidR="3CBE5C0A">
        <w:rPr>
          <w:rFonts w:ascii="Calibri" w:hAnsi="Calibri" w:eastAsia="Calibri" w:cs="Calibri"/>
          <w:b w:val="0"/>
          <w:bCs w:val="0"/>
          <w:sz w:val="22"/>
          <w:szCs w:val="22"/>
        </w:rPr>
        <w:t>.</w:t>
      </w:r>
    </w:p>
    <w:p w:rsidR="27775747" w:rsidP="46260036" w:rsidRDefault="27775747" w14:paraId="3A5272B6" w14:textId="41DBB44C">
      <w:pPr>
        <w:spacing w:line="276" w:lineRule="auto"/>
        <w:jc w:val="both"/>
        <w:rPr>
          <w:rFonts w:ascii="Calibri" w:hAnsi="Calibri" w:eastAsia="Calibri" w:cs="Calibri"/>
          <w:b w:val="0"/>
          <w:bCs w:val="0"/>
          <w:sz w:val="22"/>
          <w:szCs w:val="22"/>
        </w:rPr>
      </w:pPr>
      <w:r w:rsidRPr="036C0DB5" w:rsidR="3CBE5C0A">
        <w:rPr>
          <w:rFonts w:ascii="Calibri" w:hAnsi="Calibri" w:eastAsia="Calibri" w:cs="Calibri"/>
          <w:b w:val="0"/>
          <w:bCs w:val="0"/>
          <w:sz w:val="22"/>
          <w:szCs w:val="22"/>
        </w:rPr>
        <w:t xml:space="preserve">The Provider has developed and </w:t>
      </w:r>
      <w:r w:rsidRPr="036C0DB5" w:rsidR="3CBE5C0A">
        <w:rPr>
          <w:rFonts w:ascii="Calibri" w:hAnsi="Calibri" w:eastAsia="Calibri" w:cs="Calibri"/>
          <w:b w:val="0"/>
          <w:bCs w:val="0"/>
          <w:sz w:val="22"/>
          <w:szCs w:val="22"/>
        </w:rPr>
        <w:t>operates</w:t>
      </w:r>
      <w:r w:rsidRPr="036C0DB5" w:rsidR="3CBE5C0A">
        <w:rPr>
          <w:rFonts w:ascii="Calibri" w:hAnsi="Calibri" w:eastAsia="Calibri" w:cs="Calibri"/>
          <w:b w:val="0"/>
          <w:bCs w:val="0"/>
          <w:sz w:val="22"/>
          <w:szCs w:val="22"/>
        </w:rPr>
        <w:t xml:space="preserve"> a</w:t>
      </w:r>
      <w:r w:rsidRPr="036C0DB5" w:rsidR="0B5C8206">
        <w:rPr>
          <w:rFonts w:ascii="Calibri" w:hAnsi="Calibri" w:eastAsia="Calibri" w:cs="Calibri"/>
          <w:b w:val="0"/>
          <w:bCs w:val="0"/>
          <w:sz w:val="22"/>
          <w:szCs w:val="22"/>
        </w:rPr>
        <w:t xml:space="preserve">n AI </w:t>
      </w:r>
      <w:r w:rsidRPr="036C0DB5" w:rsidR="3CBE5C0A">
        <w:rPr>
          <w:rFonts w:ascii="Calibri" w:hAnsi="Calibri" w:eastAsia="Calibri" w:cs="Calibri"/>
          <w:b w:val="0"/>
          <w:bCs w:val="0"/>
          <w:sz w:val="22"/>
          <w:szCs w:val="22"/>
        </w:rPr>
        <w:t>software-as-a-service platform that enables users to [</w:t>
      </w:r>
      <w:r w:rsidRPr="036C0DB5" w:rsidR="3CBE5C0A">
        <w:rPr>
          <w:rFonts w:ascii="Calibri" w:hAnsi="Calibri" w:eastAsia="Calibri" w:cs="Calibri"/>
          <w:b w:val="0"/>
          <w:bCs w:val="0"/>
          <w:sz w:val="22"/>
          <w:szCs w:val="22"/>
          <w:highlight w:val="yellow"/>
        </w:rPr>
        <w:t>briefly describe purpose, e.g., manage projects, analyze data, etc.</w:t>
      </w:r>
      <w:r w:rsidRPr="036C0DB5"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7B2AABA" w:rsidP="036C0DB5" w:rsidRDefault="17B2AABA" w14:paraId="4F475CB9" w14:textId="646EFEA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36C0DB5" w:rsidR="17B2AABA">
        <w:rPr>
          <w:rFonts w:ascii="Calibri" w:hAnsi="Calibri" w:eastAsia="Calibri" w:cs="Calibri"/>
          <w:b w:val="1"/>
          <w:bCs w:val="1"/>
          <w:sz w:val="22"/>
          <w:szCs w:val="22"/>
        </w:rPr>
        <w:t>ARTIFICIAL INTELLIGENCE</w:t>
      </w:r>
    </w:p>
    <w:p w:rsidR="036C0DB5" w:rsidP="036C0DB5" w:rsidRDefault="036C0DB5" w14:paraId="5B4BD422" w14:textId="6A6321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7B2AABA" w:rsidP="036C0DB5" w:rsidRDefault="17B2AABA" w14:paraId="52B5CE2A" w14:textId="2E9B2C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7B2AABA">
        <w:rPr>
          <w:rFonts w:ascii="Calibri" w:hAnsi="Calibri" w:eastAsia="Calibri" w:cs="Calibri"/>
          <w:b w:val="0"/>
          <w:bCs w:val="0"/>
          <w:sz w:val="22"/>
          <w:szCs w:val="22"/>
        </w:rPr>
        <w:t>The Provider has</w:t>
      </w:r>
      <w:r w:rsidRPr="036C0DB5" w:rsidR="7A086412">
        <w:rPr>
          <w:rFonts w:ascii="Calibri" w:hAnsi="Calibri" w:eastAsia="Calibri" w:cs="Calibri"/>
          <w:b w:val="0"/>
          <w:bCs w:val="0"/>
          <w:sz w:val="22"/>
          <w:szCs w:val="22"/>
        </w:rPr>
        <w:t xml:space="preserve"> implemented and is in material compliance with policies and procedures for the ethical, trustworthy, and responsible use, implementation, and provisioning of AI technology, including for: (</w:t>
      </w:r>
      <w:r w:rsidRPr="036C0DB5" w:rsidR="7A086412">
        <w:rPr>
          <w:rFonts w:ascii="Calibri" w:hAnsi="Calibri" w:eastAsia="Calibri" w:cs="Calibri"/>
          <w:b w:val="0"/>
          <w:bCs w:val="0"/>
          <w:sz w:val="22"/>
          <w:szCs w:val="22"/>
        </w:rPr>
        <w:t>i</w:t>
      </w:r>
      <w:r w:rsidRPr="036C0DB5" w:rsidR="7A086412">
        <w:rPr>
          <w:rFonts w:ascii="Calibri" w:hAnsi="Calibri" w:eastAsia="Calibri" w:cs="Calibri"/>
          <w:b w:val="0"/>
          <w:bCs w:val="0"/>
          <w:sz w:val="22"/>
          <w:szCs w:val="22"/>
        </w:rPr>
        <w:t>) developing, implementing, and provisioning AI Technology in a way that promotes transparency, accountability, safety, security, fairness, accuracy, validity, reliability, and human interpretability;</w:t>
      </w:r>
      <w:r w:rsidRPr="036C0DB5" w:rsidR="34433E53">
        <w:rPr>
          <w:rFonts w:ascii="Calibri" w:hAnsi="Calibri" w:eastAsia="Calibri" w:cs="Calibri"/>
          <w:b w:val="0"/>
          <w:bCs w:val="0"/>
          <w:sz w:val="22"/>
          <w:szCs w:val="22"/>
        </w:rPr>
        <w:t xml:space="preserve"> and</w:t>
      </w:r>
      <w:r w:rsidRPr="036C0DB5" w:rsidR="7A086412">
        <w:rPr>
          <w:rFonts w:ascii="Calibri" w:hAnsi="Calibri" w:eastAsia="Calibri" w:cs="Calibri"/>
          <w:b w:val="0"/>
          <w:bCs w:val="0"/>
          <w:sz w:val="22"/>
          <w:szCs w:val="22"/>
        </w:rPr>
        <w:t xml:space="preserve"> (ii) identifying and mitigating bias in Tr</w:t>
      </w:r>
      <w:r w:rsidRPr="036C0DB5" w:rsidR="7A086412">
        <w:rPr>
          <w:rFonts w:ascii="Calibri" w:hAnsi="Calibri" w:eastAsia="Calibri" w:cs="Calibri"/>
          <w:b w:val="0"/>
          <w:bCs w:val="0"/>
          <w:sz w:val="22"/>
          <w:szCs w:val="22"/>
        </w:rPr>
        <w:t>aining Data and the Services</w:t>
      </w:r>
      <w:r w:rsidRPr="036C0DB5" w:rsidR="1A60BC63">
        <w:rPr>
          <w:rFonts w:ascii="Calibri" w:hAnsi="Calibri" w:eastAsia="Calibri" w:cs="Calibri"/>
          <w:b w:val="0"/>
          <w:bCs w:val="0"/>
          <w:sz w:val="22"/>
          <w:szCs w:val="22"/>
        </w:rPr>
        <w:t>. In addition, the Provider’s management has oversight and approval over its collection and use of Training Data, including the development, implementation, and provisioning of AI Technology.</w:t>
      </w:r>
    </w:p>
    <w:p w:rsidR="036C0DB5" w:rsidP="036C0DB5" w:rsidRDefault="036C0DB5" w14:paraId="41899BA2" w14:textId="4989A2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31BFACC9" w14:textId="3DF6997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A60BC63">
        <w:rPr>
          <w:rFonts w:ascii="Calibri" w:hAnsi="Calibri" w:eastAsia="Calibri" w:cs="Calibri"/>
          <w:b w:val="0"/>
          <w:bCs w:val="0"/>
          <w:sz w:val="22"/>
          <w:szCs w:val="22"/>
        </w:rPr>
        <w:t xml:space="preserve">The Provider confirms it is in compliance with all laws applicable to the </w:t>
      </w:r>
      <w:r w:rsidRPr="036C0DB5" w:rsidR="1A60BC63">
        <w:rPr>
          <w:rFonts w:ascii="Calibri" w:hAnsi="Calibri" w:eastAsia="Calibri" w:cs="Calibri"/>
          <w:b w:val="0"/>
          <w:bCs w:val="0"/>
          <w:sz w:val="22"/>
          <w:szCs w:val="22"/>
        </w:rPr>
        <w:t>Provider's</w:t>
      </w:r>
      <w:r w:rsidRPr="036C0DB5" w:rsidR="1A60BC63">
        <w:rPr>
          <w:rFonts w:ascii="Calibri" w:hAnsi="Calibri" w:eastAsia="Calibri" w:cs="Calibri"/>
          <w:b w:val="0"/>
          <w:bCs w:val="0"/>
          <w:sz w:val="22"/>
          <w:szCs w:val="22"/>
        </w:rPr>
        <w:t xml:space="preserve"> development, implementation, and provision of AI Technology.</w:t>
      </w:r>
    </w:p>
    <w:p w:rsidR="036C0DB5" w:rsidP="036C0DB5" w:rsidRDefault="036C0DB5" w14:paraId="2013A645" w14:textId="1BEB8DC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11042153" w14:textId="5E82DE0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036C0DB5" w:rsidR="1A60BC63">
        <w:rPr>
          <w:rFonts w:ascii="Calibri" w:hAnsi="Calibri" w:eastAsia="Calibri" w:cs="Calibri"/>
          <w:b w:val="0"/>
          <w:bCs w:val="0"/>
          <w:sz w:val="22"/>
          <w:szCs w:val="22"/>
        </w:rPr>
        <w:t>For the purposes of this Agreement: (</w:t>
      </w:r>
      <w:r w:rsidRPr="036C0DB5" w:rsidR="1A60BC63">
        <w:rPr>
          <w:rFonts w:ascii="Calibri" w:hAnsi="Calibri" w:eastAsia="Calibri" w:cs="Calibri"/>
          <w:b w:val="0"/>
          <w:bCs w:val="0"/>
          <w:sz w:val="22"/>
          <w:szCs w:val="22"/>
        </w:rPr>
        <w:t>i</w:t>
      </w:r>
      <w:r w:rsidRPr="036C0DB5" w:rsidR="1A60BC63">
        <w:rPr>
          <w:rFonts w:ascii="Calibri" w:hAnsi="Calibri" w:eastAsia="Calibri" w:cs="Calibri"/>
          <w:b w:val="0"/>
          <w:bCs w:val="0"/>
          <w:sz w:val="22"/>
          <w:szCs w:val="22"/>
        </w:rPr>
        <w:t>) “</w:t>
      </w:r>
      <w:r w:rsidRPr="036C0DB5" w:rsidR="1A60BC63">
        <w:rPr>
          <w:rFonts w:ascii="Calibri" w:hAnsi="Calibri" w:eastAsia="Calibri" w:cs="Calibri"/>
          <w:b w:val="1"/>
          <w:bCs w:val="1"/>
          <w:sz w:val="22"/>
          <w:szCs w:val="22"/>
        </w:rPr>
        <w:t>AI Technology</w:t>
      </w:r>
      <w:r w:rsidRPr="036C0DB5" w:rsidR="1A60BC63">
        <w:rPr>
          <w:rFonts w:ascii="Calibri" w:hAnsi="Calibri" w:eastAsia="Calibri" w:cs="Calibri"/>
          <w:b w:val="0"/>
          <w:bCs w:val="0"/>
          <w:sz w:val="22"/>
          <w:szCs w:val="22"/>
        </w:rPr>
        <w:t>” means any and all machine learning, deep learning, and other artificial intelligence technologies, including statistical learning algorithms, models (including large language models), neural networks, and other artificial intelligence tools or methodologies, all software implementations of any of the foregoing, and related hardware or equipment [</w:t>
      </w:r>
      <w:r w:rsidRPr="036C0DB5" w:rsidR="1A60BC63">
        <w:rPr>
          <w:rFonts w:ascii="Calibri" w:hAnsi="Calibri" w:eastAsia="Calibri" w:cs="Calibri"/>
          <w:b w:val="0"/>
          <w:bCs w:val="0"/>
          <w:sz w:val="22"/>
          <w:szCs w:val="22"/>
          <w:highlight w:val="yellow"/>
        </w:rPr>
        <w:t>capable of generating various types of content (including text, images, video, audio, or computer code) based on user-supplied prompts</w:t>
      </w:r>
      <w:r w:rsidRPr="036C0DB5" w:rsidR="1A60BC63">
        <w:rPr>
          <w:rFonts w:ascii="Calibri" w:hAnsi="Calibri" w:eastAsia="Calibri" w:cs="Calibri"/>
          <w:b w:val="0"/>
          <w:bCs w:val="0"/>
          <w:sz w:val="22"/>
          <w:szCs w:val="22"/>
        </w:rPr>
        <w:t>]</w:t>
      </w:r>
      <w:r w:rsidRPr="036C0DB5" w:rsidR="3AE46001">
        <w:rPr>
          <w:rFonts w:ascii="Calibri" w:hAnsi="Calibri" w:eastAsia="Calibri" w:cs="Calibri"/>
          <w:b w:val="0"/>
          <w:bCs w:val="0"/>
          <w:sz w:val="22"/>
          <w:szCs w:val="22"/>
        </w:rPr>
        <w:t>; and (ii) “</w:t>
      </w:r>
      <w:r w:rsidRPr="036C0DB5" w:rsidR="3AE46001">
        <w:rPr>
          <w:rFonts w:ascii="Calibri" w:hAnsi="Calibri" w:eastAsia="Calibri" w:cs="Calibri"/>
          <w:b w:val="1"/>
          <w:bCs w:val="1"/>
          <w:sz w:val="22"/>
          <w:szCs w:val="22"/>
        </w:rPr>
        <w:t>Training Data</w:t>
      </w:r>
      <w:r w:rsidRPr="036C0DB5" w:rsidR="3AE46001">
        <w:rPr>
          <w:rFonts w:ascii="Calibri" w:hAnsi="Calibri" w:eastAsia="Calibri" w:cs="Calibri"/>
          <w:b w:val="0"/>
          <w:bCs w:val="0"/>
          <w:sz w:val="22"/>
          <w:szCs w:val="22"/>
        </w:rPr>
        <w:t>” means any and all information, data, materials, text, prompts, images, and other content that is used to train, validate, test, retrain, or improve any AI Technology, except for Customer Data.</w:t>
      </w:r>
    </w:p>
    <w:p w:rsidR="036C0DB5" w:rsidP="036C0DB5" w:rsidRDefault="036C0DB5" w14:paraId="3E30B7B4" w14:textId="7514C9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p>
    <w:p w:rsidR="5868F489" w:rsidP="036C0DB5" w:rsidRDefault="5868F489" w14:paraId="2604C745" w14:textId="539C40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does not </w:t>
      </w:r>
      <w:r w:rsidRPr="036C0DB5" w:rsidR="5868F489">
        <w:rPr>
          <w:rFonts w:ascii="Calibri" w:hAnsi="Calibri" w:eastAsia="Calibri" w:cs="Calibri"/>
          <w:b w:val="0"/>
          <w:bCs w:val="0"/>
          <w:sz w:val="22"/>
          <w:szCs w:val="22"/>
        </w:rPr>
        <w:t>warrant</w:t>
      </w:r>
      <w:r w:rsidRPr="036C0DB5" w:rsidR="5868F489">
        <w:rPr>
          <w:rFonts w:ascii="Calibri" w:hAnsi="Calibri" w:eastAsia="Calibri" w:cs="Calibri"/>
          <w:b w:val="0"/>
          <w:bCs w:val="0"/>
          <w:sz w:val="22"/>
          <w:szCs w:val="22"/>
        </w:rPr>
        <w:t xml:space="preserve"> that AI-generated output will be free from errors, bias, or inaccuracies. All content generated by the AI Technology is provided “as is” without any express or implied warranties, including warranties of merchantability, fitness for a particular purpose, or non-infringement. The Customer acknowledges that it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reviewing AI-generated content and that the Provider shall not be liable for any damages arising from or related to its use.</w:t>
      </w:r>
    </w:p>
    <w:p w:rsidR="036C0DB5" w:rsidP="036C0DB5" w:rsidRDefault="036C0DB5" w14:paraId="34ADC38F" w14:textId="1CAA69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0E6B3EF5" w14:textId="789534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t>
      </w:r>
      <w:r w:rsidRPr="036C0DB5" w:rsidR="5868F489">
        <w:rPr>
          <w:rFonts w:ascii="Calibri" w:hAnsi="Calibri" w:eastAsia="Calibri" w:cs="Calibri"/>
          <w:b w:val="0"/>
          <w:bCs w:val="0"/>
          <w:sz w:val="22"/>
          <w:szCs w:val="22"/>
        </w:rPr>
        <w:t>retains</w:t>
      </w:r>
      <w:r w:rsidRPr="036C0DB5" w:rsidR="5868F489">
        <w:rPr>
          <w:rFonts w:ascii="Calibri" w:hAnsi="Calibri" w:eastAsia="Calibri" w:cs="Calibri"/>
          <w:b w:val="0"/>
          <w:bCs w:val="0"/>
          <w:sz w:val="22"/>
          <w:szCs w:val="22"/>
        </w:rPr>
        <w:t xml:space="preserve"> all rights in the underlying AI Technology. Unless otherwise agreed in writing, any content generated by the AI Technology </w:t>
      </w:r>
      <w:r w:rsidRPr="036C0DB5" w:rsidR="5868F489">
        <w:rPr>
          <w:rFonts w:ascii="Calibri" w:hAnsi="Calibri" w:eastAsia="Calibri" w:cs="Calibri"/>
          <w:b w:val="0"/>
          <w:bCs w:val="0"/>
          <w:sz w:val="22"/>
          <w:szCs w:val="22"/>
        </w:rPr>
        <w:t>remains</w:t>
      </w:r>
      <w:r w:rsidRPr="036C0DB5" w:rsidR="5868F489">
        <w:rPr>
          <w:rFonts w:ascii="Calibri" w:hAnsi="Calibri" w:eastAsia="Calibri" w:cs="Calibri"/>
          <w:b w:val="0"/>
          <w:bCs w:val="0"/>
          <w:sz w:val="22"/>
          <w:szCs w:val="22"/>
        </w:rPr>
        <w:t xml:space="preserve"> the property of the Provider, with the Customer receiving only a limited license to use such content solely for its internal business purposes. The Provider makes no warranty that AI-generated content is original or free of infringement, and the Customer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ensuring its proper use.</w:t>
      </w:r>
    </w:p>
    <w:p w:rsidR="036C0DB5" w:rsidP="036C0DB5" w:rsidRDefault="036C0DB5" w14:paraId="7AB382C3" w14:textId="6974A9F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7D0B645A" w14:textId="390FD1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will periodically review and update its AI policies and procedures to </w:t>
      </w:r>
      <w:r w:rsidRPr="036C0DB5" w:rsidR="5868F489">
        <w:rPr>
          <w:rFonts w:ascii="Calibri" w:hAnsi="Calibri" w:eastAsia="Calibri" w:cs="Calibri"/>
          <w:b w:val="0"/>
          <w:bCs w:val="0"/>
          <w:sz w:val="22"/>
          <w:szCs w:val="22"/>
        </w:rPr>
        <w:t>comply with</w:t>
      </w:r>
      <w:r w:rsidRPr="036C0DB5" w:rsidR="5868F489">
        <w:rPr>
          <w:rFonts w:ascii="Calibri" w:hAnsi="Calibri" w:eastAsia="Calibri" w:cs="Calibri"/>
          <w:b w:val="0"/>
          <w:bCs w:val="0"/>
          <w:sz w:val="22"/>
          <w:szCs w:val="22"/>
        </w:rPr>
        <w:t xml:space="preserve"> evolving legal standards and industry best practices. The Provider reserves the right to </w:t>
      </w:r>
      <w:r w:rsidRPr="036C0DB5" w:rsidR="5868F489">
        <w:rPr>
          <w:rFonts w:ascii="Calibri" w:hAnsi="Calibri" w:eastAsia="Calibri" w:cs="Calibri"/>
          <w:b w:val="0"/>
          <w:bCs w:val="0"/>
          <w:sz w:val="22"/>
          <w:szCs w:val="22"/>
        </w:rPr>
        <w:t>modify</w:t>
      </w:r>
      <w:r w:rsidRPr="036C0DB5" w:rsidR="5868F489">
        <w:rPr>
          <w:rFonts w:ascii="Calibri" w:hAnsi="Calibri" w:eastAsia="Calibri" w:cs="Calibri"/>
          <w:b w:val="0"/>
          <w:bCs w:val="0"/>
          <w:sz w:val="22"/>
          <w:szCs w:val="22"/>
        </w:rPr>
        <w:t xml:space="preserve"> its AI Technology and related policies at its discretion, provided that such modifications do not materially degrade the Services.</w:t>
      </w:r>
    </w:p>
    <w:p w:rsidR="036C0DB5" w:rsidP="036C0DB5" w:rsidRDefault="036C0DB5" w14:paraId="0E078B63" w14:textId="6861768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239B75F7" w14:textId="77DF517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Customer is </w:t>
      </w:r>
      <w:r w:rsidRPr="036C0DB5" w:rsidR="5868F489">
        <w:rPr>
          <w:rFonts w:ascii="Calibri" w:hAnsi="Calibri" w:eastAsia="Calibri" w:cs="Calibri"/>
          <w:b w:val="0"/>
          <w:bCs w:val="0"/>
          <w:sz w:val="22"/>
          <w:szCs w:val="22"/>
        </w:rPr>
        <w:t>advised to review</w:t>
      </w:r>
      <w:r w:rsidRPr="036C0DB5" w:rsidR="5868F489">
        <w:rPr>
          <w:rFonts w:ascii="Calibri" w:hAnsi="Calibri" w:eastAsia="Calibri" w:cs="Calibri"/>
          <w:b w:val="0"/>
          <w:bCs w:val="0"/>
          <w:sz w:val="22"/>
          <w:szCs w:val="22"/>
        </w:rPr>
        <w:t xml:space="preserve"> AI-generated output before relying on it for critical decisions. The Provider recommends that the Customer exercise </w:t>
      </w:r>
      <w:r w:rsidRPr="036C0DB5" w:rsidR="5868F489">
        <w:rPr>
          <w:rFonts w:ascii="Calibri" w:hAnsi="Calibri" w:eastAsia="Calibri" w:cs="Calibri"/>
          <w:b w:val="0"/>
          <w:bCs w:val="0"/>
          <w:sz w:val="22"/>
          <w:szCs w:val="22"/>
        </w:rPr>
        <w:t>appropriate human</w:t>
      </w:r>
      <w:r w:rsidRPr="036C0DB5" w:rsidR="5868F489">
        <w:rPr>
          <w:rFonts w:ascii="Calibri" w:hAnsi="Calibri" w:eastAsia="Calibri" w:cs="Calibri"/>
          <w:b w:val="0"/>
          <w:bCs w:val="0"/>
          <w:sz w:val="22"/>
          <w:szCs w:val="22"/>
        </w:rPr>
        <w:t xml:space="preserve"> oversight to verify the accuracy and suitability of such content for its intended purposes. </w:t>
      </w:r>
    </w:p>
    <w:p w:rsidR="036C0DB5" w:rsidP="036C0DB5" w:rsidRDefault="036C0DB5" w14:paraId="5361DEC5" w14:textId="5A0284B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0BEE8B5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77C23D8B" w:rsidR="4987B775">
        <w:rPr>
          <w:rFonts w:ascii="Calibri" w:hAnsi="Calibri" w:eastAsia="Calibri" w:cs="Calibri"/>
          <w:b w:val="0"/>
          <w:bCs w:val="0"/>
          <w:sz w:val="22"/>
          <w:szCs w:val="22"/>
        </w:rPr>
        <w:t xml:space="preserve">This Agreement shall be governed by and construed </w:t>
      </w:r>
      <w:r w:rsidRPr="77C23D8B" w:rsidR="4987B775">
        <w:rPr>
          <w:rFonts w:ascii="Calibri" w:hAnsi="Calibri" w:eastAsia="Calibri" w:cs="Calibri"/>
          <w:b w:val="0"/>
          <w:bCs w:val="0"/>
          <w:sz w:val="22"/>
          <w:szCs w:val="22"/>
        </w:rPr>
        <w:t>in accordance with</w:t>
      </w:r>
      <w:r w:rsidRPr="77C23D8B" w:rsidR="4987B775">
        <w:rPr>
          <w:rFonts w:ascii="Calibri" w:hAnsi="Calibri" w:eastAsia="Calibri" w:cs="Calibri"/>
          <w:b w:val="0"/>
          <w:bCs w:val="0"/>
          <w:sz w:val="22"/>
          <w:szCs w:val="22"/>
        </w:rPr>
        <w:t xml:space="preserve"> the laws of the State of </w:t>
      </w:r>
      <w:r w:rsidRPr="77C23D8B" w:rsidR="54D26608">
        <w:rPr>
          <w:rFonts w:ascii="Calibri" w:hAnsi="Calibri" w:eastAsia="Calibri" w:cs="Calibri"/>
          <w:b w:val="0"/>
          <w:bCs w:val="0"/>
          <w:sz w:val="22"/>
          <w:szCs w:val="22"/>
        </w:rPr>
        <w:t>Montana</w:t>
      </w:r>
      <w:r w:rsidRPr="77C23D8B"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77C23D8B" w:rsidR="4987B775">
        <w:rPr>
          <w:rFonts w:ascii="Calibri" w:hAnsi="Calibri" w:eastAsia="Calibri" w:cs="Calibri"/>
          <w:b w:val="0"/>
          <w:bCs w:val="0"/>
          <w:sz w:val="22"/>
          <w:szCs w:val="22"/>
        </w:rPr>
        <w:t>located</w:t>
      </w:r>
      <w:r w:rsidRPr="77C23D8B" w:rsidR="4987B775">
        <w:rPr>
          <w:rFonts w:ascii="Calibri" w:hAnsi="Calibri" w:eastAsia="Calibri" w:cs="Calibri"/>
          <w:b w:val="0"/>
          <w:bCs w:val="0"/>
          <w:sz w:val="22"/>
          <w:szCs w:val="22"/>
        </w:rPr>
        <w:t xml:space="preserve"> in </w:t>
      </w:r>
      <w:r w:rsidRPr="77C23D8B" w:rsidR="54D26608">
        <w:rPr>
          <w:rFonts w:ascii="Calibri" w:hAnsi="Calibri" w:eastAsia="Calibri" w:cs="Calibri"/>
          <w:b w:val="0"/>
          <w:bCs w:val="0"/>
          <w:sz w:val="22"/>
          <w:szCs w:val="22"/>
        </w:rPr>
        <w:t>Montana</w:t>
      </w:r>
      <w:r w:rsidRPr="77C23D8B" w:rsidR="4987B775">
        <w:rPr>
          <w:rFonts w:ascii="Calibri" w:hAnsi="Calibri" w:eastAsia="Calibri" w:cs="Calibri"/>
          <w:b w:val="0"/>
          <w:bCs w:val="0"/>
          <w:sz w:val="22"/>
          <w:szCs w:val="22"/>
        </w:rPr>
        <w:t xml:space="preserve">, and each Party consents to the </w:t>
      </w:r>
      <w:r w:rsidRPr="77C23D8B" w:rsidR="4987B775">
        <w:rPr>
          <w:rFonts w:ascii="Calibri" w:hAnsi="Calibri" w:eastAsia="Calibri" w:cs="Calibri"/>
          <w:b w:val="0"/>
          <w:bCs w:val="0"/>
          <w:sz w:val="22"/>
          <w:szCs w:val="22"/>
        </w:rPr>
        <w:t>jurisdiction</w:t>
      </w:r>
      <w:r w:rsidRPr="77C23D8B"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0B01838E" w14:textId="6DEB8CA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2A532D32" w14:textId="0B6CA19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1700205D" w14:textId="3FE9340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036C0DB5" w:rsidRDefault="46260036" w14:paraId="5D3F697E" w14:textId="384E297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36C0DB5"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36C0DB5" w:rsidR="4987B775">
        <w:rPr>
          <w:rFonts w:ascii="Calibri" w:hAnsi="Calibri" w:eastAsia="Calibri" w:cs="Calibri"/>
          <w:b w:val="0"/>
          <w:bCs w:val="0"/>
          <w:sz w:val="22"/>
          <w:szCs w:val="22"/>
        </w:rPr>
        <w:t xml:space="preserve">substantially </w:t>
      </w:r>
      <w:r w:rsidRPr="036C0DB5" w:rsidR="4987B775">
        <w:rPr>
          <w:rFonts w:ascii="Calibri" w:hAnsi="Calibri" w:eastAsia="Calibri" w:cs="Calibri"/>
          <w:b w:val="0"/>
          <w:bCs w:val="0"/>
          <w:sz w:val="22"/>
          <w:szCs w:val="22"/>
        </w:rPr>
        <w:t>all</w:t>
      </w:r>
      <w:r w:rsidRPr="036C0DB5" w:rsidR="4987B775">
        <w:rPr>
          <w:rFonts w:ascii="Calibri" w:hAnsi="Calibri" w:eastAsia="Calibri" w:cs="Calibri"/>
          <w:b w:val="0"/>
          <w:bCs w:val="0"/>
          <w:sz w:val="22"/>
          <w:szCs w:val="22"/>
        </w:rPr>
        <w:t xml:space="preserve"> of</w:t>
      </w:r>
      <w:r w:rsidRPr="036C0DB5" w:rsidR="4987B775">
        <w:rPr>
          <w:rFonts w:ascii="Calibri" w:hAnsi="Calibri" w:eastAsia="Calibri" w:cs="Calibri"/>
          <w:b w:val="0"/>
          <w:bCs w:val="0"/>
          <w:sz w:val="22"/>
          <w:szCs w:val="22"/>
        </w:rPr>
        <w:t xml:space="preserve"> its assets.</w:t>
      </w: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4F74D6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036C0DB5" w:rsidP="036C0DB5" w:rsidRDefault="036C0DB5" w14:paraId="0B911998" w14:textId="1EA53E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1D65B8F"/>
    <w:rsid w:val="023C7CA4"/>
    <w:rsid w:val="036C0DB5"/>
    <w:rsid w:val="046376F6"/>
    <w:rsid w:val="059ACB97"/>
    <w:rsid w:val="059C660E"/>
    <w:rsid w:val="06111F71"/>
    <w:rsid w:val="074F02A9"/>
    <w:rsid w:val="0870C790"/>
    <w:rsid w:val="098F86D2"/>
    <w:rsid w:val="0B5C8206"/>
    <w:rsid w:val="0BF34ADE"/>
    <w:rsid w:val="0C9BF7B3"/>
    <w:rsid w:val="0E2BE0D6"/>
    <w:rsid w:val="0E592479"/>
    <w:rsid w:val="101A9577"/>
    <w:rsid w:val="10BBAC72"/>
    <w:rsid w:val="126CE3BA"/>
    <w:rsid w:val="13CA4922"/>
    <w:rsid w:val="14310ECC"/>
    <w:rsid w:val="14C70237"/>
    <w:rsid w:val="15D3B851"/>
    <w:rsid w:val="17633E0A"/>
    <w:rsid w:val="17B2AABA"/>
    <w:rsid w:val="1908FC08"/>
    <w:rsid w:val="193CEB5E"/>
    <w:rsid w:val="1A3E93B1"/>
    <w:rsid w:val="1A60BC63"/>
    <w:rsid w:val="1C2F209E"/>
    <w:rsid w:val="1C9F1346"/>
    <w:rsid w:val="1DF07247"/>
    <w:rsid w:val="1E1B363A"/>
    <w:rsid w:val="1EB77BC7"/>
    <w:rsid w:val="1ED5BC14"/>
    <w:rsid w:val="20DC8965"/>
    <w:rsid w:val="2166213F"/>
    <w:rsid w:val="21F4587E"/>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2DC07290"/>
    <w:rsid w:val="2DC8DCB6"/>
    <w:rsid w:val="311DBEE6"/>
    <w:rsid w:val="32518AB8"/>
    <w:rsid w:val="326D9342"/>
    <w:rsid w:val="34433E53"/>
    <w:rsid w:val="34ABDDEF"/>
    <w:rsid w:val="380EDF56"/>
    <w:rsid w:val="3812BE2E"/>
    <w:rsid w:val="383DDE58"/>
    <w:rsid w:val="390C5B38"/>
    <w:rsid w:val="3975ECDE"/>
    <w:rsid w:val="3A5DABAD"/>
    <w:rsid w:val="3A72C34E"/>
    <w:rsid w:val="3AD30881"/>
    <w:rsid w:val="3AE46001"/>
    <w:rsid w:val="3CBE5C0A"/>
    <w:rsid w:val="3CF59651"/>
    <w:rsid w:val="3E585BA3"/>
    <w:rsid w:val="4043BC9C"/>
    <w:rsid w:val="40A113A1"/>
    <w:rsid w:val="40DDDA59"/>
    <w:rsid w:val="45084B00"/>
    <w:rsid w:val="45DB152D"/>
    <w:rsid w:val="46260036"/>
    <w:rsid w:val="46E9A848"/>
    <w:rsid w:val="487611A4"/>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6E8ECB"/>
    <w:rsid w:val="51EBFEBC"/>
    <w:rsid w:val="53860D03"/>
    <w:rsid w:val="54D26608"/>
    <w:rsid w:val="55660D46"/>
    <w:rsid w:val="584947DE"/>
    <w:rsid w:val="5868F489"/>
    <w:rsid w:val="59217F07"/>
    <w:rsid w:val="59473E15"/>
    <w:rsid w:val="59C05F1D"/>
    <w:rsid w:val="5CF8CC7E"/>
    <w:rsid w:val="5D144FC1"/>
    <w:rsid w:val="5EEBDF1C"/>
    <w:rsid w:val="6028C6F6"/>
    <w:rsid w:val="607AD62A"/>
    <w:rsid w:val="60E78316"/>
    <w:rsid w:val="612F6107"/>
    <w:rsid w:val="62BD65DB"/>
    <w:rsid w:val="65286830"/>
    <w:rsid w:val="65BFDBCF"/>
    <w:rsid w:val="66D4A349"/>
    <w:rsid w:val="676DAD67"/>
    <w:rsid w:val="67D13551"/>
    <w:rsid w:val="6903198B"/>
    <w:rsid w:val="69E9F5EB"/>
    <w:rsid w:val="6B0B425F"/>
    <w:rsid w:val="6C9CDAD7"/>
    <w:rsid w:val="6D117675"/>
    <w:rsid w:val="6E1ABE06"/>
    <w:rsid w:val="6F0086E2"/>
    <w:rsid w:val="6F3C3AE9"/>
    <w:rsid w:val="6FF3B889"/>
    <w:rsid w:val="7012F88C"/>
    <w:rsid w:val="701380E0"/>
    <w:rsid w:val="703CCFA3"/>
    <w:rsid w:val="70CCEEDB"/>
    <w:rsid w:val="70FD9C0B"/>
    <w:rsid w:val="71B9435E"/>
    <w:rsid w:val="7276C4A9"/>
    <w:rsid w:val="72947C44"/>
    <w:rsid w:val="72D50FAA"/>
    <w:rsid w:val="72D87523"/>
    <w:rsid w:val="732EEA5D"/>
    <w:rsid w:val="735C6414"/>
    <w:rsid w:val="7397FAAC"/>
    <w:rsid w:val="73A02D3F"/>
    <w:rsid w:val="73A4420E"/>
    <w:rsid w:val="73E745C9"/>
    <w:rsid w:val="74C5A2EC"/>
    <w:rsid w:val="77C23D8B"/>
    <w:rsid w:val="781DBBFE"/>
    <w:rsid w:val="79A73F9D"/>
    <w:rsid w:val="7A086412"/>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2025-03-04T13:51:09.5064576Z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