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46594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4659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LANDSCAPE-MAINTENANCE RETAINER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4.1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LANDSCAPE-MAINTENANCE RETAINER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for your land</w:t>
      </w:r>
      <w:r>
        <w:rPr>
          <w:rFonts w:ascii="Calibri" w:hAnsi="Calibri" w:eastAsia="Calibri" w:cs="Calibri"/>
          <w:color w:val="000000" w:themeColor="text1"/>
        </w:rPr>
        <w:t xml:space="preserve">scape maintenance needs. We provide professional and reliable maintenance services to keep your outdoor spaces looking pristine and welcoming year-round.</w:t>
        <w:br/>
        <w:br/>
        <w:t xml:space="preserve">This proposal outlines our approach to managing the landscape maintenance retainer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</w:t>
      </w:r>
      <w:r>
        <w:rPr>
          <w:rFonts w:ascii="Calibri" w:hAnsi="Calibri" w:eastAsia="Calibri" w:cs="Calibri"/>
          <w:color w:val="000000" w:themeColor="text1"/>
        </w:rPr>
        <w:t xml:space="preserve">ls are:</w:t>
        <w:br/>
        <w:br/>
        <w:t xml:space="preserve">- Maintain aesthetically pleasing and healthy landscapes</w:t>
        <w:br/>
        <w:t xml:space="preserve">- Ensure regular upkeep of lawns, gardens, and common areas</w:t>
        <w:br/>
        <w:t xml:space="preserve">- Provide proactive care to prevent issues and enhance property value</w:t>
        <w:br/>
        <w:t xml:space="preserve">- Support sustainable and eco-friendly landscaping practices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landscape maintenance services include:</w:t>
        <w:br/>
        <w:br/>
        <w:t xml:space="preserve">- Lawn mowi</w:t>
      </w:r>
      <w:r>
        <w:rPr>
          <w:rFonts w:ascii="Calibri" w:hAnsi="Calibri" w:eastAsia="Calibri" w:cs="Calibri"/>
          <w:color w:val="000000" w:themeColor="text1"/>
        </w:rPr>
        <w:t xml:space="preserve">ng, edging, and fertilization</w:t>
        <w:br/>
        <w:t xml:space="preserve">- Pruning and trimming of shrubs and trees</w:t>
        <w:br/>
        <w:t xml:space="preserve">- Seasonal planting and flowerbed maintenance</w:t>
        <w:br/>
        <w:t xml:space="preserve">- Weed and pest control</w:t>
        <w:br/>
        <w:t xml:space="preserve">- Irrigation system checks and adjustments</w:t>
        <w:br/>
        <w:t xml:space="preserve">- Leaf removal and debris cleanup</w:t>
        <w:br/>
        <w:t xml:space="preserve">- Hardscape cleaning and maintenance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</w:t>
      </w:r>
      <w:r>
        <w:rPr>
          <w:rFonts w:ascii="Calibri" w:hAnsi="Calibri" w:eastAsia="Calibri" w:cs="Calibri"/>
          <w:color w:val="000000" w:themeColor="text1"/>
        </w:rPr>
        <w:t xml:space="preserve">des:</w:t>
        <w:br/>
        <w:br/>
        <w:t xml:space="preserve">- Initial property inspection and maintenance plan development</w:t>
        <w:br/>
        <w:t xml:space="preserve">- Regular maintenance visits as per retainer schedule</w:t>
        <w:br/>
        <w:t xml:space="preserve">- Seasonal enhancements and adjustments</w:t>
        <w:br/>
        <w:t xml:space="preserve">- Ongoing communication and performance reviews</w:t>
        <w:br/>
        <w:t xml:space="preserve">- Emergency cleanup and storm damage response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contract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Initial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Inspect property and develop maintenance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Maintenance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regular maintenance visits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[Ongoing]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Seasonal Enhancements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Perform seasonal plantings and adjustments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[Seasonal]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Performance Reviews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periodic reviews and client check-ins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[Quarterly]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landscape maintenance retainer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Monthly 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Routine Maintenance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Lawn care, pruning, weeding, debris removal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Irrigation Maintenance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System checks and adjustments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Seasonal Enhancements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Plantings and landscape adjustments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Emergency Cleanup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Storm damage response and cleanups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Monthly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trusted provider of commercial and residen</w:t>
      </w:r>
      <w:r>
        <w:rPr>
          <w:rFonts w:ascii="Calibri" w:hAnsi="Calibri" w:eastAsia="Calibri" w:cs="Calibri"/>
          <w:color w:val="000000" w:themeColor="text1"/>
        </w:rPr>
        <w:t xml:space="preserve">tial landscaping services.</w:t>
        <w:br/>
        <w:br/>
        <w:t xml:space="preserve">- Experience: [X] years in landscape maintenance and design</w:t>
        <w:br/>
        <w:t xml:space="preserve">- Expertise: Groundskeeping, horticulture, irrigation systems, seasonal care</w:t>
        <w:br/>
        <w:t xml:space="preserve">- Mission: To maintain beautiful, healthy landscapes that enhance property value and appeal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Year-round landscape main</w:t>
      </w:r>
      <w:r>
        <w:rPr>
          <w:rFonts w:ascii="Calibri" w:hAnsi="Calibri" w:eastAsia="Calibri" w:cs="Calibri"/>
          <w:color w:val="000000" w:themeColor="text1"/>
        </w:rPr>
        <w:t xml:space="preserve">tenance for a business park</w:t>
        <w:br/>
        <w:t xml:space="preserve">- Outcome: Improved property aesthetics, tenant satisfaction, and reduced maintenance issues</w:t>
        <w:br/>
        <w:br/>
        <w:t xml:space="preserve">Testimonial:</w:t>
        <w:br/>
        <w:t xml:space="preserve">“[Your Company Name] has been an excellent partner in keeping our property looking its best all year.”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Monthly retainer f</w:t>
      </w:r>
      <w:r>
        <w:rPr>
          <w:rFonts w:ascii="Calibri" w:hAnsi="Calibri" w:eastAsia="Calibri" w:cs="Calibri"/>
          <w:color w:val="000000" w:themeColor="text1"/>
        </w:rPr>
        <w:t xml:space="preserve">ee, billed in advance.</w:t>
        <w:br/>
        <w:t xml:space="preserve">Service Scope: Includes regular maintenance, seasonal care, and emergency services.</w:t>
        <w:br/>
        <w:t xml:space="preserve">Client Responsibilities: Provide site access and water sources.</w:t>
        <w:br/>
        <w:t xml:space="preserve">Adjustments: Scope changes require mutual agreement and may affect cost and schedule.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landscape maintenance retainer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2025-05-15T15:38:40Z</dcterms:modified>
</cp:coreProperties>
</file>