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01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01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AR FILTER CAMPAIGN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AR FILTER CAMPAIGN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and launch your Augmented Reality</w:t>
      </w:r>
      <w:r>
        <w:rPr>
          <w:rFonts w:ascii="Calibri" w:hAnsi="Calibri" w:eastAsia="Calibri" w:cs="Calibri"/>
          <w:color w:val="000000" w:themeColor="text1"/>
        </w:rPr>
        <w:t xml:space="preserve"> (AR) Filter Campaign. We specialize in creating immersive digital experiences that drive engagement, brand awareness, and shareability across platforms.</w:t>
        <w:br/>
        <w:br/>
        <w:t xml:space="preserve">This proposal outlines our strategy for delivering an impactful AR filter campaign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and d</w:t>
      </w:r>
      <w:r>
        <w:rPr>
          <w:rFonts w:ascii="Calibri" w:hAnsi="Calibri" w:eastAsia="Calibri" w:cs="Calibri"/>
          <w:color w:val="000000" w:themeColor="text1"/>
        </w:rPr>
        <w:t xml:space="preserve">eploy branded AR filters for social platforms (Instagram, TikTok, Snapchat)</w:t>
        <w:br/>
        <w:t xml:space="preserve">- Enhance user interaction and boost brand visibility</w:t>
        <w:br/>
        <w:t xml:space="preserve">- Leverage user-generated content (UGC) to extend campaign reach</w:t>
        <w:br/>
        <w:t xml:space="preserve">- Deliver campaign metrics and insights to assess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AR Filter Campaign services include:</w:t>
        <w:br/>
        <w:br/>
        <w:t xml:space="preserve">- Concept development and</w:t>
      </w:r>
      <w:r>
        <w:rPr>
          <w:rFonts w:ascii="Calibri" w:hAnsi="Calibri" w:eastAsia="Calibri" w:cs="Calibri"/>
          <w:color w:val="000000" w:themeColor="text1"/>
        </w:rPr>
        <w:t xml:space="preserve"> creative direction</w:t>
        <w:br/>
        <w:t xml:space="preserve">- 3D design, animation, and filter development using Spark AR or Lens Studio</w:t>
        <w:br/>
        <w:t xml:space="preserve">- Platform compliance and submission management</w:t>
        <w:br/>
        <w:t xml:space="preserve">- Launch strategy including influencer seeding and hashtags</w:t>
        <w:br/>
        <w:t xml:space="preserve">- Performance analytics and post-campaign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strategy workshop and concept ideation</w:t>
        <w:br/>
        <w:t xml:space="preserve">- Filter prototype and feedback cycles</w:t>
        <w:br/>
        <w:t xml:space="preserve">- Final build and platform submission</w:t>
        <w:br/>
        <w:t xml:space="preserve">- Campaign activation and UGC monitoring</w:t>
        <w:br/>
        <w:t xml:space="preserve">- Final analytics report and debrief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creative vision and storyboards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Prototype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initial filter and gather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Build &amp; Submission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Refine and submit for platform approval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Promotion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Activate campaign and begin influencer seeding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[Launch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insights and UGC summary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AR filter campaign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&amp; Creative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narrative and campaign theme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Filter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AR filter for selected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Submission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approval and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Analytics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user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creative technology studio with a track record of delivering immersive brand experiences through AR an</w:t>
      </w:r>
      <w:r>
        <w:rPr>
          <w:rFonts w:ascii="Calibri" w:hAnsi="Calibri" w:eastAsia="Calibri" w:cs="Calibri"/>
          <w:color w:val="000000" w:themeColor="text1"/>
        </w:rPr>
        <w:t xml:space="preserve">d interactive media.</w:t>
        <w:br/>
        <w:br/>
        <w:t xml:space="preserve">- Experience: [X] years in immersive tech and social engagement</w:t>
        <w:br/>
        <w:t xml:space="preserve">- Expertise: Spark AR, Lens Studio, TikTok Effect House, branded campaigns</w:t>
        <w:br/>
        <w:t xml:space="preserve">- Mission: To elevate digital storytelling and create unforgettable user experiences through AR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Branded Instagram filter for a fashion </w:t>
      </w:r>
      <w:r>
        <w:rPr>
          <w:rFonts w:ascii="Calibri" w:hAnsi="Calibri" w:eastAsia="Calibri" w:cs="Calibri"/>
          <w:color w:val="000000" w:themeColor="text1"/>
        </w:rPr>
        <w:t xml:space="preserve">brand</w:t>
        <w:br/>
        <w:t xml:space="preserve">- Outcome: Over 2 million impressions and 150K user-generated videos shared</w:t>
        <w:br/>
        <w:br/>
        <w:t xml:space="preserve">Testimonial:</w:t>
        <w:br/>
        <w:t xml:space="preserve">“[Your Company Name] brought our brand to life with an AR filter that users couldn’t stop playing with. It went viral in our target markets.”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balance upo</w:t>
      </w:r>
      <w:r>
        <w:rPr>
          <w:rFonts w:ascii="Calibri" w:hAnsi="Calibri" w:eastAsia="Calibri" w:cs="Calibri"/>
          <w:color w:val="000000" w:themeColor="text1"/>
        </w:rPr>
        <w:t xml:space="preserve">n filter approval and launch.</w:t>
        <w:br/>
        <w:t xml:space="preserve">Scope: Includes concepting, design, development, submission, and reporting.</w:t>
        <w:br/>
        <w:t xml:space="preserve">Client Responsibilities: Approve creative direction and supply brand assets.</w:t>
        <w:br/>
        <w:t xml:space="preserve">Adjustments: Scope or platform changes may affect delivery time and cost.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AR Filter Campaign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2025-05-14T18:09:35Z</dcterms:modified>
</cp:coreProperties>
</file>