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99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99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BUSINESS INTELLIGENCE MIGRATION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4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BUSINESS INTELLIGENCE MIGRATION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business intelligence (BI</w:t>
      </w:r>
      <w:r>
        <w:rPr>
          <w:rFonts w:ascii="Calibri" w:hAnsi="Calibri" w:eastAsia="Calibri" w:cs="Calibri"/>
          <w:color w:val="000000" w:themeColor="text1"/>
        </w:rPr>
        <w:t xml:space="preserve">) migration project. We specialize in migrating BI environments to modern platforms, ensuring seamless data transition, improved performance, and enhanced reporting capabilities.</w:t>
        <w:br/>
        <w:br/>
        <w:t xml:space="preserve">This proposal outlines our approach to migrating [Client Name]'s BI systems.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Migrate existing BI infrastructure to a modern, scalable platform</w:t>
        <w:br/>
        <w:t xml:space="preserve">- Ensure data integrity, security, and performance during migration</w:t>
        <w:br/>
        <w:t xml:space="preserve">- Enhance reporting and analytics capabilities</w:t>
        <w:br/>
        <w:t xml:space="preserve">- Minimize downtime and business disruption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BI migration services include:</w:t>
        <w:br/>
        <w:br/>
        <w:t xml:space="preserve">- Current BI e</w:t>
      </w:r>
      <w:r>
        <w:rPr>
          <w:rFonts w:ascii="Calibri" w:hAnsi="Calibri" w:eastAsia="Calibri" w:cs="Calibri"/>
          <w:color w:val="000000" w:themeColor="text1"/>
        </w:rPr>
        <w:t xml:space="preserve">nvironment assessment and gap analysis</w:t>
        <w:br/>
        <w:t xml:space="preserve">- Migration strategy development and planning</w:t>
        <w:br/>
        <w:t xml:space="preserve">- Data extraction, transformation, and loading (ETL)</w:t>
        <w:br/>
        <w:t xml:space="preserve">- BI platform configuration and deployment</w:t>
        <w:br/>
        <w:t xml:space="preserve">- Dashboard and report migration</w:t>
        <w:br/>
        <w:t xml:space="preserve">- User training and post-migration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understand busin</w:t>
      </w:r>
      <w:r>
        <w:rPr>
          <w:rFonts w:ascii="Calibri" w:hAnsi="Calibri" w:eastAsia="Calibri" w:cs="Calibri"/>
          <w:color w:val="000000" w:themeColor="text1"/>
        </w:rPr>
        <w:t xml:space="preserve">ess needs and current BI setup</w:t>
        <w:br/>
        <w:t xml:space="preserve">- Development of migration roadmap and risk mitigation plan</w:t>
        <w:br/>
        <w:t xml:space="preserve">- Execution of data migration and system configuration</w:t>
        <w:br/>
        <w:t xml:space="preserve">- Validation of data accuracy and system performance</w:t>
        <w:br/>
        <w:t xml:space="preserve">- Delivery of training sessions and support documentation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BI setup and define migration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Migration &amp; ETL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Extract, transform, and load data into new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BI platform and validate data accuracy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Go-live and provide post-migration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business intelligence migration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Current BI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existing BI environment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Migration Strategy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migration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Migration &amp; Platform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Execute ETL processes and configure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data accuracy and system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onboarding and post-migration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business intelligence solutions, with expertise in data migration, analytics, and reporti</w:t>
      </w:r>
      <w:r>
        <w:rPr>
          <w:rFonts w:ascii="Calibri" w:hAnsi="Calibri" w:eastAsia="Calibri" w:cs="Calibri"/>
          <w:color w:val="000000" w:themeColor="text1"/>
        </w:rPr>
        <w:t xml:space="preserve">ng optimization.</w:t>
        <w:br/>
        <w:br/>
        <w:t xml:space="preserve">- Experience: [X] years in BI systems and data analytics</w:t>
        <w:br/>
        <w:t xml:space="preserve">- Expertise: BI platform migration, ETL processes, data visualization</w:t>
        <w:br/>
        <w:t xml:space="preserve">- Mission: To empower businesses with robust and scalable BI solutions that support data-driven decision-making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BI migration for a manufac</w:t>
      </w:r>
      <w:r>
        <w:rPr>
          <w:rFonts w:ascii="Calibri" w:hAnsi="Calibri" w:eastAsia="Calibri" w:cs="Calibri"/>
          <w:color w:val="000000" w:themeColor="text1"/>
        </w:rPr>
        <w:t xml:space="preserve">turing firm</w:t>
        <w:br/>
        <w:t xml:space="preserve">- Outcome: Improved reporting efficiency and reduced infrastructure costs by 30%</w:t>
        <w:br/>
        <w:br/>
        <w:t xml:space="preserve">Testimonial:</w:t>
        <w:br/>
        <w:t xml:space="preserve">“[Your Company Name] executed a flawless BI migration, enhancing our analytics capabilities while minimizing business disruption.”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</w:t>
      </w:r>
      <w:r>
        <w:rPr>
          <w:rFonts w:ascii="Calibri" w:hAnsi="Calibri" w:eastAsia="Calibri" w:cs="Calibri"/>
          <w:color w:val="000000" w:themeColor="text1"/>
        </w:rPr>
        <w:t xml:space="preserve">lestone payments.</w:t>
        <w:br/>
        <w:t xml:space="preserve">Service Scope: Includes assessment, migration, validation, and support.</w:t>
        <w:br/>
        <w:t xml:space="preserve">Client Responsibilities: Provide access to existing BI systems and data sources.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business intelligence migration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2025-05-14T10:14:03Z</dcterms:modified>
</cp:coreProperties>
</file>