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08296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082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 INFLUENCER UNBOXING CAMPAIGN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34.51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 INFLUENCER UNBOXING CAMPAIGN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 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execute an influencer </w:t>
      </w:r>
      <w:r>
        <w:rPr>
          <w:rFonts w:ascii="Calibri" w:hAnsi="Calibri" w:eastAsia="Calibri" w:cs="Calibri"/>
          <w:color w:val="000000" w:themeColor="text1"/>
        </w:rPr>
        <w:t xml:space="preserve">unboxing campaign. We specialize in creating impactful influencer partnerships that drive brand awareness, product engagement, and consumer trust through authentic content.</w:t>
        <w:br/>
        <w:br/>
        <w:t xml:space="preserve">This proposal outlines our approach to managing [Client Name]'s unboxing campaign.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Increase brand visibility and product awareness</w:t>
        <w:br/>
        <w:t xml:space="preserve">- Leverage influencer credibility to build trust and social proof</w:t>
        <w:br/>
        <w:t xml:space="preserve">- Generate high-quality user-generated content (UGC)</w:t>
        <w:br/>
        <w:t xml:space="preserve">- Drive engagement and conversions through influencer channels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influencer unboxing campaign services include:</w:t>
      </w:r>
      <w:r>
        <w:rPr>
          <w:rFonts w:ascii="Calibri" w:hAnsi="Calibri" w:eastAsia="Calibri" w:cs="Calibri"/>
          <w:color w:val="000000" w:themeColor="text1"/>
        </w:rPr>
        <w:br/>
        <w:br/>
        <w:t xml:space="preserve">- Identification and vetting of relevant influencers</w:t>
        <w:br/>
        <w:t xml:space="preserve">- Campaign strategy development and content guidelines</w:t>
        <w:br/>
        <w:t xml:space="preserve">- Coordination of product shipments and unboxing schedules</w:t>
        <w:br/>
        <w:t xml:space="preserve">- Content approval and collaboration management</w:t>
        <w:br/>
        <w:t xml:space="preserve">- Performance tracking and ROI analysis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Initial consulta</w:t>
      </w:r>
      <w:r>
        <w:rPr>
          <w:rFonts w:ascii="Calibri" w:hAnsi="Calibri" w:eastAsia="Calibri" w:cs="Calibri"/>
          <w:color w:val="000000" w:themeColor="text1"/>
        </w:rPr>
        <w:t xml:space="preserve">tion to define campaign goals and target audience</w:t>
        <w:br/>
        <w:t xml:space="preserve">- Influencer outreach, negotiation, and onboarding</w:t>
        <w:br/>
        <w:t xml:space="preserve">- Management of product dispatch and content timelines</w:t>
        <w:br/>
        <w:t xml:space="preserve">- Review and approval of unboxing content</w:t>
        <w:br/>
        <w:t xml:space="preserve">- Reporting on campaign reach, engagement, and conversions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Planning &amp; Influencer Selection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campaign objectives and identify influencers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Coordination &amp; Content Production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Manage product shipments and content timelines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Content Review &amp; Launch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Approve and publish influencer unboxing content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Monitoring &amp;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Track campaign performance and provide analytics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influencer unboxing campaign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Influencer Sourcing &amp; Negotiation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Identify and onboard suitable influencers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Campaign Management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Coordinate shipments and content approvals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Content Review &amp; Publishing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Ensure content quality and manage release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Performance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Analyze reach, engagement, and ROI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leading influencer marketing agency with expertise in executing high-impact unboxing campaigns.</w:t>
        <w:br/>
        <w:br/>
        <w:t xml:space="preserve">- Experience:</w:t>
      </w:r>
      <w:r>
        <w:rPr>
          <w:rFonts w:ascii="Calibri" w:hAnsi="Calibri" w:eastAsia="Calibri" w:cs="Calibri"/>
          <w:color w:val="000000" w:themeColor="text1"/>
        </w:rPr>
        <w:t xml:space="preserve"> [X] years in influencer partnerships and social media campaigns</w:t>
        <w:br/>
        <w:t xml:space="preserve">- Expertise: Influencer sourcing, content management, performance analytics</w:t>
        <w:br/>
        <w:t xml:space="preserve">- Mission: To amplify brand stories through authentic influencer collaborations that resonate with target audiences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Influencer unboxing camp</w:t>
      </w:r>
      <w:r>
        <w:rPr>
          <w:rFonts w:ascii="Calibri" w:hAnsi="Calibri" w:eastAsia="Calibri" w:cs="Calibri"/>
          <w:color w:val="000000" w:themeColor="text1"/>
        </w:rPr>
        <w:t xml:space="preserve">aign for a beauty brand</w:t>
        <w:br/>
        <w:t xml:space="preserve">- Outcome: Generated over 500,000 impressions and a 20% uplift in online sales</w:t>
        <w:br/>
        <w:br/>
        <w:t xml:space="preserve">Testimonial:</w:t>
        <w:br/>
        <w:t xml:space="preserve">“[Your Company Name] executed a flawless unboxing campaign that significantly boosted our product visibility and sales.”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milestone payments.</w:t>
        <w:br/>
      </w:r>
      <w:r>
        <w:rPr>
          <w:rFonts w:ascii="Calibri" w:hAnsi="Calibri" w:eastAsia="Calibri" w:cs="Calibri"/>
          <w:color w:val="000000" w:themeColor="text1"/>
        </w:rPr>
        <w:t xml:space="preserve">Scope: Includes influencer sourcing, campaign management, and reporting.</w:t>
        <w:br/>
        <w:t xml:space="preserve">Client Responsibilities: Provide product samples, approve influencer list and content guidelines.</w:t>
        <w:br/>
        <w:t xml:space="preserve">Adjustments: Scope changes require mutual agreement and may affect cost and timeline.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influencer unboxing campaign proposal and begin the project,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2025-05-14T09:42:03Z</dcterms:modified>
</cp:coreProperties>
</file>