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278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278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MULTICHANNEL INVENTORY SYNC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1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MULTICHANNEL INVENTORY SYNC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implement a multichannel invent</w:t>
      </w:r>
      <w:r>
        <w:rPr>
          <w:rFonts w:ascii="Calibri" w:hAnsi="Calibri" w:eastAsia="Calibri" w:cs="Calibri"/>
          <w:color w:val="000000" w:themeColor="text1"/>
        </w:rPr>
        <w:t xml:space="preserve">ory sync solution. We specialize in streamlining inventory management across multiple sales platforms to enhance operational efficiency and customer satisfaction.</w:t>
        <w:br/>
        <w:br/>
        <w:t xml:space="preserve">This proposal outlines our approach to synchronizing inventory for [Client Name]'s business.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Centralize inventory management across all sales channels</w:t>
        <w:br/>
        <w:t xml:space="preserve">- Minimize stock discrepancies and overselling</w:t>
        <w:br/>
        <w:t xml:space="preserve">- Improve order fulfillment accuracy and speed</w:t>
        <w:br/>
        <w:t xml:space="preserve">- Enable real-time inventory visibility and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multichannel inventory sync services include:</w:t>
        <w:br/>
        <w:br/>
        <w:t xml:space="preserve">- Assessment of current inventory management processes</w:t>
        <w:br/>
        <w:t xml:space="preserve">- Integration </w:t>
      </w:r>
      <w:r>
        <w:rPr>
          <w:rFonts w:ascii="Calibri" w:hAnsi="Calibri" w:eastAsia="Calibri" w:cs="Calibri"/>
          <w:color w:val="000000" w:themeColor="text1"/>
        </w:rPr>
        <w:t xml:space="preserve">with e-commerce platforms, marketplaces, and POS systems</w:t>
        <w:br/>
        <w:t xml:space="preserve">- Setup of automated inventory synchronization workflows</w:t>
        <w:br/>
        <w:t xml:space="preserve">- Real-time stock level updates and alerts</w:t>
        <w:br/>
        <w:t xml:space="preserve">- Reporting and analytics dashboard for inventory insights</w:t>
        <w:br/>
        <w:t xml:space="preserve">- Training and ongoing technical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</w:r>
      <w:r>
        <w:rPr>
          <w:rFonts w:ascii="Calibri" w:hAnsi="Calibri" w:eastAsia="Calibri" w:cs="Calibri"/>
          <w:color w:val="000000" w:themeColor="text1"/>
        </w:rPr>
        <w:t xml:space="preserve">- Initial audit of inventory systems and sales channels</w:t>
        <w:br/>
        <w:t xml:space="preserve">- Development of a tailored integration and sync strategy</w:t>
        <w:br/>
        <w:t xml:space="preserve">- Implementation of inventory sync solution</w:t>
        <w:br/>
        <w:t xml:space="preserve">- Testing for data accuracy and sync reliability</w:t>
        <w:br/>
        <w:t xml:space="preserve">- Post-implementation monitoring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current systems and define integration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Connect platforms and configure sync workflows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Validation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data accuracy and sync reliability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Post-launch support and performance tracking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inventory sync implementation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&amp; 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existing inventory processes and plan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Connect platforms and implement sync solution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Quality Assurance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Validate data accuracy and sync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Post-implementation monitoring and issue resolution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inventory management solutions, helping businesses streamline operations and scale eff</w:t>
      </w:r>
      <w:r>
        <w:rPr>
          <w:rFonts w:ascii="Calibri" w:hAnsi="Calibri" w:eastAsia="Calibri" w:cs="Calibri"/>
          <w:color w:val="000000" w:themeColor="text1"/>
        </w:rPr>
        <w:t xml:space="preserve">iciently.</w:t>
        <w:br/>
        <w:br/>
        <w:t xml:space="preserve">- Experience: [X] years in inventory systems integration and management</w:t>
        <w:br/>
        <w:t xml:space="preserve">- Expertise: Multichannel sync, real-time data flows, operational efficiency</w:t>
        <w:br/>
        <w:t xml:space="preserve">- Mission: To eliminate inventory chaos and ensure seamless sales operations across all channels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Multichannel inventory sync for an apparel re</w:t>
      </w:r>
      <w:r>
        <w:rPr>
          <w:rFonts w:ascii="Calibri" w:hAnsi="Calibri" w:eastAsia="Calibri" w:cs="Calibri"/>
          <w:color w:val="000000" w:themeColor="text1"/>
        </w:rPr>
        <w:t xml:space="preserve">tailer</w:t>
        <w:br/>
        <w:t xml:space="preserve">- Outcome: Reduced stock discrepancies by 50% and improved fulfillment accuracy</w:t>
        <w:br/>
        <w:br/>
        <w:t xml:space="preserve">Testimonial:</w:t>
        <w:br/>
        <w:t xml:space="preserve">“[Your Company Name] implemented a seamless inventory sync solution that transformed our operations and improved customer satisfaction.”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</w:t>
      </w:r>
      <w:r>
        <w:rPr>
          <w:rFonts w:ascii="Calibri" w:hAnsi="Calibri" w:eastAsia="Calibri" w:cs="Calibri"/>
          <w:color w:val="000000" w:themeColor="text1"/>
        </w:rPr>
        <w:t xml:space="preserve">ments.</w:t>
        <w:br/>
        <w:t xml:space="preserve">Service Scope: Includes assessment, integration, testing, and support.</w:t>
        <w:br/>
        <w:t xml:space="preserve">Client Responsibilities: Provide access to inventory data and relevant platforms.</w:t>
        <w:br/>
        <w:t xml:space="preserve">Adjustments: Scope changes subject to mutual agreement and may affect project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multichannel inventory sync proposal and begin the project,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2025-05-14T09:40:24Z</dcterms:modified>
</cp:coreProperties>
</file>