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087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087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SUBSCRIPTION BOX LAUNCH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2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SUBSCRIPTION BOX LAUNCH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subscription box la</w:t>
      </w:r>
      <w:r>
        <w:rPr>
          <w:rFonts w:ascii="Calibri" w:hAnsi="Calibri" w:eastAsia="Calibri" w:cs="Calibri"/>
          <w:color w:val="000000" w:themeColor="text1"/>
        </w:rPr>
        <w:t xml:space="preserve">unch. We specialize in providing end-to-end solutions for subscription-based businesses, from product sourcing to customer acquisition and fulfillment.</w:t>
        <w:br/>
        <w:br/>
        <w:t xml:space="preserve">This proposal outlines our approach to successfully launching [Client Name]'s subscription box service.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Deve</w:t>
      </w:r>
      <w:r>
        <w:rPr>
          <w:rFonts w:ascii="Calibri" w:hAnsi="Calibri" w:eastAsia="Calibri" w:cs="Calibri"/>
          <w:color w:val="000000" w:themeColor="text1"/>
        </w:rPr>
        <w:t xml:space="preserve">lop and execute a comprehensive subscription box launch strategy</w:t>
        <w:br/>
        <w:t xml:space="preserve">- Source and curate high-quality products for box contents</w:t>
        <w:br/>
        <w:t xml:space="preserve">- Establish efficient logistics and fulfillment processes</w:t>
        <w:br/>
        <w:t xml:space="preserve">- Build a strong customer base through marketing and retention initiatives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subscription box launch services include:</w:t>
        <w:br/>
        <w:br/>
        <w:t xml:space="preserve">- Product sourcing and supplier coordination</w:t>
        <w:br/>
        <w:t xml:space="preserve">- Subscription model strategy and pricing deve</w:t>
      </w:r>
      <w:r>
        <w:rPr>
          <w:rFonts w:ascii="Calibri" w:hAnsi="Calibri" w:eastAsia="Calibri" w:cs="Calibri"/>
          <w:color w:val="000000" w:themeColor="text1"/>
        </w:rPr>
        <w:t xml:space="preserve">lopment</w:t>
        <w:br/>
        <w:t xml:space="preserve">- Branding, packaging, and design services</w:t>
        <w:br/>
        <w:t xml:space="preserve">- E-commerce platform setup and integration</w:t>
        <w:br/>
        <w:t xml:space="preserve">- Marketing campaigns (social media, email, influencer partnerships)</w:t>
        <w:br/>
        <w:t xml:space="preserve">- Fulfillment logistics and shipping management</w:t>
        <w:br/>
        <w:t xml:space="preserve">- Customer support setup and CRM integration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</w:t>
      </w:r>
      <w:r>
        <w:rPr>
          <w:rFonts w:ascii="Calibri" w:hAnsi="Calibri" w:eastAsia="Calibri" w:cs="Calibri"/>
          <w:color w:val="000000" w:themeColor="text1"/>
        </w:rPr>
        <w:t xml:space="preserve">s:</w:t>
        <w:br/>
        <w:br/>
        <w:t xml:space="preserve">- Initial consultation and business model alignment</w:t>
        <w:br/>
        <w:t xml:space="preserve">- Product curation and packaging design</w:t>
        <w:br/>
        <w:t xml:space="preserve">- Website and subscription platform development</w:t>
        <w:br/>
        <w:t xml:space="preserve">- Marketing strategy execution and audience building</w:t>
        <w:br/>
        <w:t xml:space="preserve">- Fulfillment process setup and first shipment coordination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subscription model, sourcing strategy, and timelines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Product Curation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Source products and develop packaging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&amp; Fulfillment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E-commerce integration and logistics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Marketing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Execute promotional campaigns and manage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[Launch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subscription box launch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Product Sourcing &amp;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Supplier management and product procurement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Branding &amp; Packaging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 box design and packaging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E-commerce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development and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Marketing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Social media, email marketing, influencer outreach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Fulfillment &amp; Logistics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Order processing and shipping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full-service agency specializing in subscription box businesses, offering strategic and operational support from concept to customer delivery.</w:t>
        <w:br/>
        <w:br/>
        <w:t xml:space="preserve">- E</w:t>
      </w:r>
      <w:r>
        <w:rPr>
          <w:rFonts w:ascii="Calibri" w:hAnsi="Calibri" w:eastAsia="Calibri" w:cs="Calibri"/>
          <w:color w:val="000000" w:themeColor="text1"/>
        </w:rPr>
        <w:t xml:space="preserve">xperience: [X] years in subscription commerce and product launches</w:t>
        <w:br/>
        <w:t xml:space="preserve">- Expertise: Product sourcing, e-commerce setup, fulfillment, customer retention</w:t>
        <w:br/>
        <w:t xml:space="preserve">- Mission: To help brands build successful subscription box businesses with scalable and efficient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Subscriptio</w:t>
      </w:r>
      <w:r>
        <w:rPr>
          <w:rFonts w:ascii="Calibri" w:hAnsi="Calibri" w:eastAsia="Calibri" w:cs="Calibri"/>
          <w:color w:val="000000" w:themeColor="text1"/>
        </w:rPr>
        <w:t xml:space="preserve">n box launch for a wellness brand</w:t>
        <w:br/>
        <w:t xml:space="preserve">- Outcome: Achieved 1,500 subscribers within the first six months</w:t>
        <w:br/>
        <w:br/>
        <w:t xml:space="preserve">Testimonial:</w:t>
        <w:br/>
        <w:t xml:space="preserve">“[Your Company Name] provided invaluable support, ensuring a smooth and successful launch of our subscription box service.”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Contract Term: Pro</w:t>
      </w:r>
      <w:r>
        <w:rPr>
          <w:rFonts w:ascii="Calibri" w:hAnsi="Calibri" w:eastAsia="Calibri" w:cs="Calibri"/>
          <w:color w:val="000000" w:themeColor="text1"/>
        </w:rPr>
        <w:t xml:space="preserve">ject-based engagement, with optional ongoing support.</w:t>
        <w:br/>
        <w:t xml:space="preserve">Client Responsibilities: Approve product selections, provide branding assets, and participate in strategic decisions.</w:t>
        <w:br/>
        <w:t xml:space="preserve">Adjustments: Scope changes subject to mutual agreement and may affect cost/timeline.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subscription box launch proposal and begin the project,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2025-05-14T09:30:31Z</dcterms:modified>
</cp:coreProperties>
</file>