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E-LEARNING DESIGN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E-LEARNING DESIGN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Name/Company] for your e-learning design nee</w:t>
      </w:r>
      <w:r>
        <w:rPr>
          <w:rFonts w:ascii="Calibri" w:hAnsi="Calibri" w:eastAsia="Calibri" w:cs="Calibri"/>
          <w:color w:val="000000" w:themeColor="text1"/>
        </w:rPr>
        <w:t xml:space="preserve">ds. We create engaging, interactive, and instructionally sound e-learning modules that enhance digital learning experiences.</w:t>
        <w:br/>
        <w:br/>
        <w:t xml:space="preserve">This proposal outlines how we will support [Client Name] in developing custom e-learning content aligned with your training goals.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modernize training, improve knowledge retention, and offer flexible learning through high-quality digital courses that are scalable and accessible.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cu</w:t>
      </w:r>
      <w:r>
        <w:rPr>
          <w:rFonts w:ascii="Calibri" w:hAnsi="Calibri" w:eastAsia="Calibri" w:cs="Calibri"/>
          <w:color w:val="000000" w:themeColor="text1"/>
        </w:rPr>
        <w:t xml:space="preserve">stom e-learning solution that includes instructional design, multimedia integration, and LMS compatibility.</w:t>
        <w:br/>
        <w:br/>
        <w:t xml:space="preserve">Key Benefits:</w:t>
        <w:br/>
        <w:t xml:space="preserve">- Self-paced, interactive digital learning</w:t>
        <w:br/>
        <w:t xml:space="preserve">- Increased learner engagement and retention</w:t>
        <w:br/>
        <w:t xml:space="preserve">- Scalable training across teams or locations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e-learning design services include:</w:t>
        <w:br/>
        <w:br/>
        <w:t xml:space="preserve">- Instruct</w:t>
      </w:r>
      <w:r>
        <w:rPr>
          <w:rFonts w:ascii="Calibri" w:hAnsi="Calibri" w:eastAsia="Calibri" w:cs="Calibri"/>
          <w:color w:val="000000" w:themeColor="text1"/>
        </w:rPr>
        <w:t xml:space="preserve">ional needs assessment and learning objectives</w:t>
        <w:br/>
        <w:t xml:space="preserve">- Storyboard creation and scriptwriting</w:t>
        <w:br/>
        <w:t xml:space="preserve">- Interactive slide design with visuals and animations</w:t>
        <w:br/>
        <w:t xml:space="preserve">- Voiceover integration and narration</w:t>
        <w:br/>
        <w:t xml:space="preserve">- LMS packaging (SCORM/xAPI formats)</w:t>
        <w:br/>
        <w:t xml:space="preserve">- User testing and feedback integration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design, development, and final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learning objectives and delivery format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Storyboard and prototype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final course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testing and LMS packaging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e-learning design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Instructional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analysis and storyboarding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Slide design, interactivity, media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Packaging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SCORM/xAPI formatting and QA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Name/Company] specializes in digital learning solutions that c</w:t>
      </w:r>
      <w:r>
        <w:rPr>
          <w:rFonts w:ascii="Calibri" w:hAnsi="Calibri" w:eastAsia="Calibri" w:cs="Calibri"/>
          <w:color w:val="000000" w:themeColor="text1"/>
        </w:rPr>
        <w:t xml:space="preserve">ombine design, pedagogy, and technology.</w:t>
        <w:br/>
        <w:br/>
        <w:t xml:space="preserve">- Experience: [X] years in instructional design and e-learning</w:t>
        <w:br/>
        <w:t xml:space="preserve">- Tools: Articulate Storyline, Rise, Adobe Captivate, Camtasia</w:t>
        <w:br/>
        <w:t xml:space="preserve">- Mission: To help organizations educate and empower through smart, interactive learning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Compliance training course for </w:t>
      </w:r>
      <w:r>
        <w:rPr>
          <w:rFonts w:ascii="Calibri" w:hAnsi="Calibri" w:eastAsia="Calibri" w:cs="Calibri"/>
          <w:color w:val="000000" w:themeColor="text1"/>
        </w:rPr>
        <w:t xml:space="preserve">remote teams</w:t>
        <w:br/>
        <w:t xml:space="preserve">- Outcome: 98% completion rate and improved learner satisfaction scores</w:t>
        <w:br/>
        <w:br/>
        <w:t xml:space="preserve">Testimonial:</w:t>
        <w:br/>
        <w:t xml:space="preserve">“[Your Name/Company] delivered an e-learning experience that was both educational and enjoyable. Our team loved it.” — [Client Name], [Title], [Organization]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deposit, 50% upon delivery.</w:t>
        <w:br/>
        <w:t xml:space="preserve">Revisions: Two rounds of revisions per module included.</w:t>
        <w:br/>
        <w:t xml:space="preserve">Delivery Format: SCORM 1.2, SCORM 2004, or xAPI as required.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the e-learning design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2025-05-09T17:06:52Z</dcterms:modified>
</cp:coreProperties>
</file>