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447002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44700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MUNICIPAL SOLID-WASTE MANAGEMENT PROPOSAL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92.68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MUNICIPAL SOLID-WASTE MANAGEMENT PROPOSAL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Introduction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Thank you for the opportunity to present this Municipal Solid Waste Management Proposal. At </w:t>
      </w:r>
      <w:r>
        <w:rPr>
          <w:rFonts w:asciiTheme="majorHAnsi" w:hAnsiTheme="majorHAnsi" w:cstheme="majorHAnsi"/>
          <w:color w:val="000000" w:themeColor="text1"/>
        </w:rPr>
        <w:t xml:space="preserve">[Your Company Name], we deliver innovative and cost-effective solutions to help municipalities reduce environmental impact, increase recycling rates, and improve public sanitation.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This proposal outlines our plan to improve solid waste collection, process</w:t>
      </w:r>
      <w:r>
        <w:rPr>
          <w:rFonts w:asciiTheme="majorHAnsi" w:hAnsiTheme="majorHAnsi" w:cstheme="majorHAnsi"/>
          <w:color w:val="000000" w:themeColor="text1"/>
        </w:rPr>
        <w:t xml:space="preserve">ing, and disposal systems for [Client Name].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Project Objectives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The primary goals are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Streamline waste collection and transportation</w:t>
      </w:r>
      <w:r>
        <w:rPr>
          <w:rFonts w:asciiTheme="majorHAnsi" w:hAnsiTheme="majorHAnsi" w:cstheme="majorHAnsi"/>
          <w:color w:val="000000" w:themeColor="text1"/>
        </w:rPr>
        <w:br/>
        <w:t xml:space="preserve">- Increase recycling and composting through source segregation</w:t>
      </w:r>
      <w:r>
        <w:rPr>
          <w:rFonts w:asciiTheme="majorHAnsi" w:hAnsiTheme="majorHAnsi" w:cstheme="majorHAnsi"/>
          <w:color w:val="000000" w:themeColor="text1"/>
        </w:rPr>
        <w:br/>
        <w:t xml:space="preserve">- Reduce landfill dependency and improve public hygiene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t xml:space="preserve">- Ensure regulatory compliance and sustainable operations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Proposed Services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Our waste management services include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Waste stream analysis and route optimization</w:t>
      </w:r>
      <w:r>
        <w:rPr>
          <w:rFonts w:asciiTheme="majorHAnsi" w:hAnsiTheme="majorHAnsi" w:cstheme="majorHAnsi"/>
          <w:color w:val="000000" w:themeColor="text1"/>
        </w:rPr>
        <w:br/>
        <w:t xml:space="preserve">- Public awareness and segregation campaigns</w:t>
      </w:r>
      <w:r>
        <w:rPr>
          <w:rFonts w:asciiTheme="majorHAnsi" w:hAnsiTheme="majorHAnsi" w:cstheme="majorHAnsi"/>
          <w:color w:val="000000" w:themeColor="text1"/>
        </w:rPr>
        <w:br/>
        <w:t xml:space="preserve">- Design and management of collection systems an</w:t>
      </w:r>
      <w:r>
        <w:rPr>
          <w:rFonts w:asciiTheme="majorHAnsi" w:hAnsiTheme="majorHAnsi" w:cstheme="majorHAnsi"/>
          <w:color w:val="000000" w:themeColor="text1"/>
        </w:rPr>
        <w:t xml:space="preserve">d facilities</w:t>
      </w:r>
      <w:r>
        <w:rPr>
          <w:rFonts w:asciiTheme="majorHAnsi" w:hAnsiTheme="majorHAnsi" w:cstheme="majorHAnsi"/>
          <w:color w:val="000000" w:themeColor="text1"/>
        </w:rPr>
        <w:br/>
        <w:t xml:space="preserve">- Composting, recycling, and material recovery setup</w:t>
      </w:r>
      <w:r>
        <w:rPr>
          <w:rFonts w:asciiTheme="majorHAnsi" w:hAnsiTheme="majorHAnsi" w:cstheme="majorHAnsi"/>
          <w:color w:val="000000" w:themeColor="text1"/>
        </w:rPr>
        <w:br/>
        <w:t xml:space="preserve">- Data monitoring and performance reporting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Scope of Work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Scope includes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Survey and waste characterization study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t xml:space="preserve">- Infrastructure and fleet planning</w:t>
      </w:r>
      <w:r>
        <w:rPr>
          <w:rFonts w:asciiTheme="majorHAnsi" w:hAnsiTheme="majorHAnsi" w:cstheme="majorHAnsi"/>
          <w:color w:val="000000" w:themeColor="text1"/>
        </w:rPr>
        <w:br/>
        <w:t xml:space="preserve">- Design and setup of MRFs, transfer </w:t>
      </w:r>
      <w:r>
        <w:rPr>
          <w:rFonts w:asciiTheme="majorHAnsi" w:hAnsiTheme="majorHAnsi" w:cstheme="majorHAnsi"/>
          <w:color w:val="000000" w:themeColor="text1"/>
        </w:rPr>
        <w:t xml:space="preserve">stations, and landfills</w:t>
      </w:r>
      <w:r>
        <w:rPr>
          <w:rFonts w:asciiTheme="majorHAnsi" w:hAnsiTheme="majorHAnsi" w:cstheme="majorHAnsi"/>
          <w:color w:val="000000" w:themeColor="text1"/>
        </w:rPr>
        <w:br/>
        <w:t xml:space="preserve">- Training for staff and awareness campaigns for the public</w:t>
      </w:r>
      <w:r>
        <w:rPr>
          <w:rFonts w:asciiTheme="majorHAnsi" w:hAnsiTheme="majorHAnsi" w:cstheme="majorHAnsi"/>
          <w:color w:val="000000" w:themeColor="text1"/>
        </w:rPr>
        <w:br/>
        <w:t xml:space="preserve">- Implementation of monitoring software and reporting systems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Timeline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Proposed implementation timeline: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tbl>
      <w:tblPr>
        <w:tblStyle w:val="811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Phase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Description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Estimated Date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Assessment &amp; Planning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Waste audit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s and route mapping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[Start 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Infrastructure Setup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Install bins, vehicles, facilities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Education &amp; Launch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Train staff and run campaigns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Monitoring &amp; Reporting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Track KPIs and adjust operations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[Completion 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Pricing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Estimated cost </w:t>
      </w:r>
      <w:r>
        <w:rPr>
          <w:rFonts w:asciiTheme="majorHAnsi" w:hAnsiTheme="majorHAnsi" w:cstheme="majorHAnsi"/>
          <w:color w:val="000000" w:themeColor="text1"/>
        </w:rPr>
        <w:t xml:space="preserve">breakdown for solid waste management services: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tbl>
      <w:tblPr>
        <w:tblStyle w:val="811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Service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Description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Cost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Planning &amp; Surveys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Baseline data collection and design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Infrastructure &amp; Equipment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Bins, trucks, and facilities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Staff Training &amp; Campaigns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Public outreach and 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operations setup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Monitoring &amp; Optimization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Software, audits, and support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Total Estimated Cost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[Total]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About Us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[Your Company Name] is a waste and sustainability consultancy with experience supporting urban sanitation and circular econ</w:t>
      </w:r>
      <w:r>
        <w:rPr>
          <w:rFonts w:asciiTheme="majorHAnsi" w:hAnsiTheme="majorHAnsi" w:cstheme="majorHAnsi"/>
          <w:color w:val="000000" w:themeColor="text1"/>
        </w:rPr>
        <w:t xml:space="preserve">omy efforts.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Experience: [X] years working with cities, NGOs, and development partners</w:t>
      </w:r>
      <w:r>
        <w:rPr>
          <w:rFonts w:asciiTheme="majorHAnsi" w:hAnsiTheme="majorHAnsi" w:cstheme="majorHAnsi"/>
          <w:color w:val="000000" w:themeColor="text1"/>
        </w:rPr>
        <w:br/>
        <w:t xml:space="preserve">- Expertise: Integrated solid waste systems, waste-to-energy, zero waste programs</w:t>
      </w:r>
      <w:r>
        <w:rPr>
          <w:rFonts w:asciiTheme="majorHAnsi" w:hAnsiTheme="majorHAnsi" w:cstheme="majorHAnsi"/>
          <w:color w:val="000000" w:themeColor="text1"/>
        </w:rPr>
        <w:br/>
        <w:t xml:space="preserve">- Mission: To create cleaner, healthier, and more sustainable communities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Case Studi</w:t>
      </w:r>
      <w:r>
        <w:rPr>
          <w:rFonts w:cstheme="majorHAnsi"/>
          <w:color w:val="000000" w:themeColor="text1"/>
        </w:rPr>
        <w:t xml:space="preserve">es / Testimonials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Case Study: [Client Example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Project: Integrated MSW management for mid-sized urban district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t xml:space="preserve">- Outcome: Waste diversion increased from 18% to 45% in 1 year; landfill use reduced by 35%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Testimonial:</w:t>
      </w:r>
      <w:r>
        <w:rPr>
          <w:rFonts w:asciiTheme="majorHAnsi" w:hAnsiTheme="majorHAnsi" w:cstheme="majorHAnsi"/>
          <w:color w:val="000000" w:themeColor="text1"/>
        </w:rPr>
        <w:br/>
        <w:t xml:space="preserve">“[Your Company Name] helped us rethi</w:t>
      </w:r>
      <w:r>
        <w:rPr>
          <w:rFonts w:asciiTheme="majorHAnsi" w:hAnsiTheme="majorHAnsi" w:cstheme="majorHAnsi"/>
          <w:color w:val="000000" w:themeColor="text1"/>
        </w:rPr>
        <w:t xml:space="preserve">nk and reform our waste system. The results are visible in every neighborhood.” — [Client Contact]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Terms and Conditions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Payment Terms: 30% on planning phase, 40% on infrastructure setup, 30% post-implementation.</w:t>
      </w:r>
      <w:r>
        <w:rPr>
          <w:rFonts w:asciiTheme="majorHAnsi" w:hAnsiTheme="majorHAnsi" w:cstheme="majorHAnsi"/>
          <w:color w:val="000000" w:themeColor="text1"/>
        </w:rPr>
        <w:br/>
        <w:t xml:space="preserve">Client Responsibilities: Provide access to </w:t>
      </w:r>
      <w:r>
        <w:rPr>
          <w:rFonts w:asciiTheme="majorHAnsi" w:hAnsiTheme="majorHAnsi" w:cstheme="majorHAnsi"/>
          <w:color w:val="000000" w:themeColor="text1"/>
        </w:rPr>
        <w:t xml:space="preserve">data, sites, and community contacts.</w:t>
      </w:r>
      <w:r>
        <w:rPr>
          <w:rFonts w:asciiTheme="majorHAnsi" w:hAnsiTheme="majorHAnsi" w:cstheme="majorHAnsi"/>
          <w:color w:val="000000" w:themeColor="text1"/>
        </w:rPr>
        <w:br/>
        <w:t xml:space="preserve">Adjustments: Any scope or cost changes must be confirmed in writing.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Acceptance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To approve this Municipal Solid Waste Management Proposal and initiate services, please sign below.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Signature: ___________________________</w:t>
      </w:r>
      <w:r>
        <w:rPr>
          <w:rFonts w:asciiTheme="majorHAnsi" w:hAnsiTheme="majorHAnsi" w:cstheme="majorHAnsi"/>
          <w:color w:val="000000" w:themeColor="text1"/>
        </w:rPr>
        <w:t xml:space="preserve">______</w:t>
      </w:r>
      <w:r>
        <w:rPr>
          <w:rFonts w:asciiTheme="majorHAnsi" w:hAnsiTheme="majorHAnsi" w:cstheme="majorHAnsi"/>
          <w:color w:val="000000" w:themeColor="text1"/>
        </w:rPr>
        <w:br/>
        <w:t xml:space="preserve">Name: [Client Name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  <w:t xml:space="preserve">Title: [Title]</w:t>
      </w:r>
      <w:r>
        <w:rPr>
          <w:rFonts w:asciiTheme="majorHAnsi" w:hAnsiTheme="majorHAnsi" w:cstheme="majorHAnsi"/>
          <w:color w:val="000000" w:themeColor="text1"/>
        </w:rPr>
        <w:br/>
        <w:t xml:space="preserve">Date: ______________________________________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  <w:r/>
      <w:r/>
      <w:r>
        <w:rPr>
          <w:rFonts w:asciiTheme="majorHAnsi" w:hAnsiTheme="majorHAnsi" w:cstheme="majorHAns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2025-05-19T02:06:46Z</dcterms:modified>
</cp:coreProperties>
</file>