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6372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6372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TALENT-ACQUISITION STRATEGY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8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TALENT-ACQUISITION STRATEGY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a comprehensiv</w:t>
      </w:r>
      <w:r>
        <w:rPr>
          <w:rFonts w:ascii="Calibri" w:hAnsi="Calibri" w:eastAsia="Calibri" w:cs="Calibri"/>
          <w:color w:val="000000" w:themeColor="text1"/>
        </w:rPr>
        <w:t xml:space="preserve">e Talent-Acquisition Strategy for your organization. We specialize in aligning recruitment strategies with business goals to attract, hire, and retain top talent.</w:t>
        <w:br/>
        <w:br/>
        <w:t xml:space="preserve">This proposal outlines our approach to enhancing [Client Name]'s talent acquisition efforts.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</w:t>
      </w:r>
      <w:r>
        <w:rPr>
          <w:rFonts w:ascii="Calibri" w:hAnsi="Calibri" w:eastAsia="Calibri" w:cs="Calibri"/>
          <w:color w:val="000000" w:themeColor="text1"/>
        </w:rPr>
        <w:t xml:space="preserve">primary goals are:</w:t>
        <w:br/>
        <w:br/>
        <w:t xml:space="preserve">- Streamline the recruitment process for efficiency and effectiveness</w:t>
        <w:br/>
        <w:t xml:space="preserve">- Enhance employer branding to attract high-quality candidates</w:t>
        <w:br/>
        <w:t xml:space="preserve">- Implement data-driven talent acquisition strategies</w:t>
        <w:br/>
        <w:t xml:space="preserve">- Build a robust talent pipeline for future needs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talent acquisition services include:</w:t>
        <w:br/>
        <w:br/>
        <w:t xml:space="preserve">- Workforce needs assessment and role profiling</w:t>
        <w:br/>
        <w:t xml:space="preserve">- Employer brand enhancement and recru</w:t>
      </w:r>
      <w:r>
        <w:rPr>
          <w:rFonts w:ascii="Calibri" w:hAnsi="Calibri" w:eastAsia="Calibri" w:cs="Calibri"/>
          <w:color w:val="000000" w:themeColor="text1"/>
        </w:rPr>
        <w:t xml:space="preserve">itment marketing</w:t>
        <w:br/>
        <w:t xml:space="preserve">- Development of sourcing strategies (job boards, social media, referrals)</w:t>
        <w:br/>
        <w:t xml:space="preserve">- Implementation of applicant tracking systems (ATS)</w:t>
        <w:br/>
        <w:t xml:space="preserve">- Interview process optimization and hiring manager training</w:t>
        <w:br/>
        <w:t xml:space="preserve">- Metrics and analytics for continuous improvement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assessment and strategy development</w:t>
        <w:br/>
        <w:t xml:space="preserve">- Design and execution of recruitment campaigns</w:t>
        <w:br/>
        <w:t xml:space="preserve">- Support in ATS setup and optimization</w:t>
        <w:br/>
        <w:t xml:space="preserve">- Training sessions for recruitment teams</w:t>
        <w:br/>
        <w:t xml:space="preserve">- Ongoing performance monitoring and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workforce analysis and develop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Recruitment Campaigns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sourcing initiatives and employer branding efforts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ATS Implementation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and configure applicant tracking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training for hiring managers and recruitment teams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talent-acquisition strategy development: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&amp; 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workforce needs and create recruitment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Recruitment Campaign Execution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Run targeted sourcing and branding initiatives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ATS Setup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 applicant tracking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Performance Monitoring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training and track recruitment metrics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recruitment and talent acquisition consulting services.</w:t>
        <w:br/>
        <w:br/>
        <w:t xml:space="preserve">- Exp</w:t>
      </w:r>
      <w:r>
        <w:rPr>
          <w:rFonts w:ascii="Calibri" w:hAnsi="Calibri" w:eastAsia="Calibri" w:cs="Calibri"/>
          <w:color w:val="000000" w:themeColor="text1"/>
        </w:rPr>
        <w:t xml:space="preserve">erience: [X] years in talent acquisition and workforce planning</w:t>
        <w:br/>
        <w:t xml:space="preserve">- Expertise: Recruitment marketing, sourcing strategies, process optimization</w:t>
        <w:br/>
        <w:t xml:space="preserve">- Mission: To help organizations attract, hire, and retain the best talent through strategic recruitment solutions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Talent acquisition strategy for a gr</w:t>
      </w:r>
      <w:r>
        <w:rPr>
          <w:rFonts w:ascii="Calibri" w:hAnsi="Calibri" w:eastAsia="Calibri" w:cs="Calibri"/>
          <w:color w:val="000000" w:themeColor="text1"/>
        </w:rPr>
        <w:t xml:space="preserve">owing tech company</w:t>
        <w:br/>
        <w:t xml:space="preserve">- Outcome: Reduced time-to-hire by 25% and improved candidate quality</w:t>
        <w:br/>
        <w:br/>
        <w:t xml:space="preserve">Testimonial:</w:t>
        <w:br/>
        <w:t xml:space="preserve">“[Your Company Name] delivered a data-driven recruitment strategy that significantly improved our hiring process and talent pipeline.”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Scope: In</w:t>
      </w:r>
      <w:r>
        <w:rPr>
          <w:rFonts w:ascii="Calibri" w:hAnsi="Calibri" w:eastAsia="Calibri" w:cs="Calibri"/>
          <w:color w:val="000000" w:themeColor="text1"/>
        </w:rPr>
        <w:t xml:space="preserve">cludes assessment, strategy development, recruitment campaign execution, and support.</w:t>
        <w:br/>
        <w:t xml:space="preserve">Client Responsibilities: Provide access to internal HR systems and key stakeholders.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talent-acquisition strategy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2025-05-18T02:48:27Z</dcterms:modified>
</cp:coreProperties>
</file>