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MEDICAL CONSULTING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MEDICAL CONSULTING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healthcare objectives through professional medical consult</w:t>
      </w:r>
      <w:r>
        <w:rPr>
          <w:rFonts w:ascii="Calibri" w:hAnsi="Calibri" w:eastAsia="Calibri" w:cs="Calibri"/>
          <w:color w:val="000000" w:themeColor="text1"/>
        </w:rPr>
        <w:t xml:space="preserve">ing. We specialize in helping healthcare providers, systems, and startups improve clinical outcomes, operational efficiency, and patient engagement.</w:t>
        <w:br/>
        <w:br/>
        <w:t xml:space="preserve">This proposal outlines our recommended consulting approach tailored to the needs of [Client Organization].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Engagement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Organization] seeks consulting support in areas such as:</w:t>
        <w:br/>
        <w:br/>
        <w:t xml:space="preserve">- Clinical operations improvement</w:t>
        <w:br/>
        <w:t xml:space="preserve">- Compliance and risk management</w:t>
        <w:br/>
        <w:t xml:space="preserve">- EHR optimization</w:t>
        <w:br/>
        <w:t xml:space="preserve">- Medical innovation and strategy</w:t>
        <w:br/>
        <w:t xml:space="preserve">- Physician alignment and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medical consulting engagement that includes:</w:t>
        <w:br/>
        <w:br/>
        <w:t xml:space="preserve">- Needs assessment and stakeholder interviews</w:t>
        <w:br/>
        <w:t xml:space="preserve">- Data analysis and benchmarking</w:t>
        <w:br/>
        <w:t xml:space="preserve">- Strategic recommendations and action planning</w:t>
        <w:br/>
        <w:t xml:space="preserve">- Implementation support and progress tracking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consulting services include:</w:t>
        <w:br/>
        <w:br/>
        <w:t xml:space="preserve">- Initial consultation and project scoping</w:t>
        <w:br/>
        <w:t xml:space="preserve">- On-site or virtual assessments</w:t>
        <w:br/>
        <w:t xml:space="preserve">- Regulatory and workflow audits</w:t>
        <w:br/>
        <w:t xml:space="preserve">- Development of best-practice playbooks</w:t>
        <w:br/>
        <w:t xml:space="preserve">- Staff training or presentation of findings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the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Assessment, interviews,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Findings review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[Midpoint]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in rollout of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[Following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Wrap-up report and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Consulting fee structure and estimated costs: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Onboarding, needs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Consulting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Advisory, strategy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Deliverables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Reports, training, presentations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delivered results-oriented consulting services to hospitals, physician groups, digital health startups, and payer</w:t>
      </w:r>
      <w:r>
        <w:rPr>
          <w:rFonts w:ascii="Calibri" w:hAnsi="Calibri" w:eastAsia="Calibri" w:cs="Calibri"/>
          <w:color w:val="000000" w:themeColor="text1"/>
        </w:rPr>
        <w:t xml:space="preserve">s for over [X] years.</w:t>
        <w:br/>
        <w:br/>
        <w:t xml:space="preserve">- Team: Clinicians, compliance experts, operations professionals</w:t>
        <w:br/>
        <w:t xml:space="preserve">- Areas of Expertise: Value-based care, telehealth, regulatory compliance, clinical workflows</w:t>
        <w:br/>
        <w:t xml:space="preserve">- Mission: To drive smarter, safer, and more efficient healthcare delivery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[Healthcare Client Name]</w:t>
        <w:br/>
        <w:br/>
        <w:t xml:space="preserve">- Eng</w:t>
      </w:r>
      <w:r>
        <w:rPr>
          <w:rFonts w:ascii="Calibri" w:hAnsi="Calibri" w:eastAsia="Calibri" w:cs="Calibri"/>
          <w:color w:val="000000" w:themeColor="text1"/>
        </w:rPr>
        <w:t xml:space="preserve">agement: Streamlining outpatient clinic workflows</w:t>
        <w:br/>
        <w:t xml:space="preserve">- Outcome: 25% reduction in patient wait times, improved staff satisfaction</w:t>
        <w:br/>
        <w:br/>
        <w:t xml:space="preserve">Testimonial:</w:t>
        <w:br/>
        <w:t xml:space="preserve">“[Your Company Name] helped us tackle long-standing inefficiencies with clarity and precision.” — [Client Executive]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 with mile</w:t>
      </w:r>
      <w:r>
        <w:rPr>
          <w:rFonts w:ascii="Calibri" w:hAnsi="Calibri" w:eastAsia="Calibri" w:cs="Calibri"/>
          <w:color w:val="000000" w:themeColor="text1"/>
        </w:rPr>
        <w:t xml:space="preserve">stone billing.</w:t>
        <w:br/>
        <w:t xml:space="preserve">Confidentiality: All data, interviews, and findings are strictly confidential.</w:t>
        <w:br/>
        <w:t xml:space="preserve">Client Responsibilities: Timely access to key personnel and records.</w:t>
        <w:br/>
        <w:t xml:space="preserve">Termination Clause: Agreement may be terminated with [X] days written notice by either party.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medical consulting proposal and initiate services, please sign below.</w:t>
        <w:br/>
        <w:br/>
        <w:t xml:space="preserve">Signature: _________________________________</w:t>
        <w:br/>
        <w:t xml:space="preserve">Name: [Authorized Representative’s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2025-05-09T19:40:56Z</dcterms:modified>
</cp:coreProperties>
</file>