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NUTRITION COACHING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NUTRITION COACHING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Name/Business Name] for your nutritio</w:t>
      </w:r>
      <w:r>
        <w:rPr>
          <w:rFonts w:ascii="Calibri" w:hAnsi="Calibri" w:eastAsia="Calibri" w:cs="Calibri"/>
          <w:color w:val="000000" w:themeColor="text1"/>
        </w:rPr>
        <w:t xml:space="preserve">n coaching needs. Our mission is to empower clients with personalized nutrition strategies that promote lasting wellness and lifestyle improvements.</w:t>
        <w:br/>
        <w:br/>
        <w:t xml:space="preserve">This proposal outlines a coaching plan designed to help [Client Name] meet their dietary and health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Client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improve their eating habits, manage [weight/health condition/performance], and gain nutritional knowledge for a healthier lifestyle.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Coaching Plan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customized nutrition coaching program that includes:</w:t>
        <w:br/>
        <w:br/>
        <w:t xml:space="preserve">- Initial consultation and health assessment</w:t>
        <w:br/>
        <w:t xml:space="preserve">- Personalized meal planning and guidance</w:t>
        <w:br/>
        <w:t xml:space="preserve">- Ongoing check-ins and accountability</w:t>
        <w:br/>
        <w:t xml:space="preserve">- Lifestyle and habit-building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nutrition c</w:t>
      </w:r>
      <w:r>
        <w:rPr>
          <w:rFonts w:ascii="Calibri" w:hAnsi="Calibri" w:eastAsia="Calibri" w:cs="Calibri"/>
          <w:color w:val="000000" w:themeColor="text1"/>
        </w:rPr>
        <w:t xml:space="preserve">oaching services include:</w:t>
        <w:br/>
        <w:br/>
        <w:t xml:space="preserve">- One-on-one coaching sessions (virtual or in-person)</w:t>
        <w:br/>
        <w:t xml:space="preserve">- Custom meal suggestions and grocery lists</w:t>
        <w:br/>
        <w:t xml:space="preserve">- Education on portion control and nutrient timing</w:t>
        <w:br/>
        <w:t xml:space="preserve">- Weekly goal setting and progress tracking</w:t>
        <w:br/>
        <w:t xml:space="preserve">- Messaging support between sessions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coaching program phases: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and goal setting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coaching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[Week 1]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Midpoint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progress and refine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[Midway]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Wrap-Up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session and future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[End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Coaching package pricing and details: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Package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Details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4-Week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sessions and meal guidance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8-Week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Extended coaching and deeper habits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12-Week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Comprehensive coaching package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Flexible schedule and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Me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Name] is a certified nutrition coach with [X] years of experience in guiding</w:t>
      </w:r>
      <w:r>
        <w:rPr>
          <w:rFonts w:ascii="Calibri" w:hAnsi="Calibri" w:eastAsia="Calibri" w:cs="Calibri"/>
          <w:color w:val="000000" w:themeColor="text1"/>
        </w:rPr>
        <w:t xml:space="preserve"> individuals toward sustainable, balanced lifestyles.</w:t>
        <w:br/>
        <w:br/>
        <w:t xml:space="preserve">- Certifications: [Precision Nutrition, NASM, etc.]</w:t>
        <w:br/>
        <w:t xml:space="preserve">- Specialties: [Weight management, athletic performance, digestive health, etc.]</w:t>
        <w:br/>
        <w:t xml:space="preserve">- Philosophy: Practical, personalized guidance for long-term results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Testimonial:</w:t>
        <w:br/>
        <w:t xml:space="preserve">“[Your Name] helped me shift my relationship with food. The plan was easy to follow and totally transformed my energy and habits.”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</w:t>
      </w:r>
      <w:r>
        <w:rPr>
          <w:rFonts w:ascii="Calibri" w:hAnsi="Calibri" w:eastAsia="Calibri" w:cs="Calibri"/>
          <w:color w:val="000000" w:themeColor="text1"/>
        </w:rPr>
        <w:t xml:space="preserve">ment Terms: Packages billed in advance.</w:t>
        <w:br/>
        <w:t xml:space="preserve">Cancellations: 24-hour notice required for rescheduling sessions.</w:t>
        <w:br/>
        <w:t xml:space="preserve">Client Commitment: Active participation and honest feedback are essential for success.</w:t>
        <w:br/>
        <w:t xml:space="preserve">Confidentiality: All client health information is kept private.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nutrition coaching program,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2025-05-09T19:37:20Z</dcterms:modified>
</cp:coreProperties>
</file>