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ONLINE COACHING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ONLINE COACHING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Name or Business Name] for your coaching needs. We provide</w:t>
      </w:r>
      <w:r>
        <w:rPr>
          <w:rFonts w:ascii="Calibri" w:hAnsi="Calibri" w:eastAsia="Calibri" w:cs="Calibri"/>
          <w:color w:val="000000" w:themeColor="text1"/>
        </w:rPr>
        <w:t xml:space="preserve"> personalized, results-driven online coaching designed to help clients meet their goals in health, business, or personal development—wherever they are.</w:t>
        <w:br/>
        <w:br/>
        <w:t xml:space="preserve">This proposal outlines how we will support [Client Name] through a structured virtual coaching program.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Client Goals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online coaching to achieve goals related to [fitness, wellness, business, productivity, mindset, life balance, etc.].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Coaching Plan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tailored coaching program that includes:</w:t>
        <w:br/>
        <w:br/>
        <w:t xml:space="preserve">- Goal-setting and assessment</w:t>
        <w:br/>
        <w:t xml:space="preserve">- Scheduled virtual sessions</w:t>
        <w:br/>
        <w:t xml:space="preserve">- Personalized resources and tools</w:t>
        <w:br/>
        <w:t xml:space="preserve">- Weekly accountability check-ins</w:t>
        <w:br/>
        <w:t xml:space="preserve">- Progress tracking and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online coaching services include:</w:t>
        <w:br/>
        <w:br/>
        <w:t xml:space="preserve">- Initial consultation and onboarding</w:t>
        <w:br/>
        <w:t xml:space="preserve">- [X] virtual coaching sessions per month</w:t>
        <w:br/>
        <w:t xml:space="preserve">- Customized action plans</w:t>
        <w:br/>
        <w:t xml:space="preserve">- Email or chat support between sessions</w:t>
        <w:br/>
        <w:t xml:space="preserve">- Periodic progress reviews and adjustments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and program milestones: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session and goal setting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Coaching 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Weekly/biweekly sessions and follow-ups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Midpoint check-in and plan adjustments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[Midpoint]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Completion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session and outcomes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[End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Coaching package pricing and options: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Package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Details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Basic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4 sessions/month +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Premium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8 sessions/month + support &amp; resources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Custom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Tailored schedule and features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Me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Name] is a certified coach with [X] years of experience he</w:t>
      </w:r>
      <w:r>
        <w:rPr>
          <w:rFonts w:ascii="Calibri" w:hAnsi="Calibri" w:eastAsia="Calibri" w:cs="Calibri"/>
          <w:color w:val="000000" w:themeColor="text1"/>
        </w:rPr>
        <w:t xml:space="preserve">lping clients make meaningful progress through structured coaching.</w:t>
        <w:br/>
        <w:br/>
        <w:t xml:space="preserve">- Credentials: [Certified Life Coach, ICF, CPT, etc.]</w:t>
        <w:br/>
        <w:t xml:space="preserve">- Focus Areas: [Productivity, wellness, business, relationships, etc.]</w:t>
        <w:br/>
        <w:t xml:space="preserve">- Philosophy: Clear goals, consistent support, lasting results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Testimonial:</w:t>
        <w:br/>
        <w:t xml:space="preserve">“[Your Name] helped me stay focused and break through obstacles. I’ve made more progress in 3 months than I did in the last year.” — [Client Name]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</w:t>
      </w:r>
      <w:r>
        <w:rPr>
          <w:rFonts w:ascii="Calibri" w:hAnsi="Calibri" w:eastAsia="Calibri" w:cs="Calibri"/>
          <w:color w:val="000000" w:themeColor="text1"/>
        </w:rPr>
        <w:t xml:space="preserve">rms: Packages billed monthly or upfront.</w:t>
        <w:br/>
        <w:t xml:space="preserve">Cancellations: 24-hour notice required for session changes.</w:t>
        <w:br/>
        <w:t xml:space="preserve">Confidentiality: Coaching sessions are private and client information is protected.</w:t>
        <w:br/>
        <w:t xml:space="preserve">Technology: Sessions held via Zoom, Google Meet, or preferred platform.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the online coaching program,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2025-05-09T19:38:02Z</dcterms:modified>
</cp:coreProperties>
</file>