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1367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136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SOFTWARE-CYBERSECURITY ASSESSMENT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7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SOFTWARE-CYBERSECURITY ASSESSMENT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conduct a cybersecurity assessment of your software </w:t>
      </w:r>
      <w:r>
        <w:rPr>
          <w:rFonts w:asciiTheme="majorHAnsi" w:hAnsiTheme="majorHAnsi" w:cstheme="majorHAnsi"/>
          <w:color w:val="000000" w:themeColor="text1"/>
        </w:rPr>
        <w:t xml:space="preserve">systems. Our services are designed to identify vulnerabilities, evaluate compliance, and help reduce your cybersecurity risk exposure.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approach to assessing the cybersecurity posture of [Client Name]'s software environment.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</w:t>
      </w:r>
      <w:r>
        <w:rPr>
          <w:rFonts w:cstheme="majorHAnsi"/>
          <w:color w:val="000000" w:themeColor="text1"/>
        </w:rPr>
        <w:t xml:space="preserve">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Identify security vulnerabilities and misconfigurations</w:t>
      </w:r>
      <w:r>
        <w:rPr>
          <w:rFonts w:asciiTheme="majorHAnsi" w:hAnsiTheme="majorHAnsi" w:cstheme="majorHAnsi"/>
          <w:color w:val="000000" w:themeColor="text1"/>
        </w:rPr>
        <w:br/>
        <w:t xml:space="preserve">- Evaluate threat exposure and compliance with best practices</w:t>
      </w:r>
      <w:r>
        <w:rPr>
          <w:rFonts w:asciiTheme="majorHAnsi" w:hAnsiTheme="majorHAnsi" w:cstheme="majorHAnsi"/>
          <w:color w:val="000000" w:themeColor="text1"/>
        </w:rPr>
        <w:br/>
        <w:t xml:space="preserve">- Provide actionable recommendations to improve software security</w:t>
      </w:r>
      <w:r>
        <w:rPr>
          <w:rFonts w:asciiTheme="majorHAnsi" w:hAnsiTheme="majorHAnsi" w:cstheme="majorHAnsi"/>
          <w:color w:val="000000" w:themeColor="text1"/>
        </w:rPr>
        <w:br/>
        <w:t xml:space="preserve">- Help prepare for audits, cert</w:t>
      </w:r>
      <w:r>
        <w:rPr>
          <w:rFonts w:asciiTheme="majorHAnsi" w:hAnsiTheme="majorHAnsi" w:cstheme="majorHAnsi"/>
          <w:color w:val="000000" w:themeColor="text1"/>
        </w:rPr>
        <w:t xml:space="preserve">ifications, or regulatory reviews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cybersecurity assessment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Application security review (code, configurations, permissions)</w:t>
      </w:r>
      <w:r>
        <w:rPr>
          <w:rFonts w:asciiTheme="majorHAnsi" w:hAnsiTheme="majorHAnsi" w:cstheme="majorHAnsi"/>
          <w:color w:val="000000" w:themeColor="text1"/>
        </w:rPr>
        <w:br/>
        <w:t xml:space="preserve">- Vulnerability scanning and penetration testing</w:t>
      </w:r>
      <w:r>
        <w:rPr>
          <w:rFonts w:asciiTheme="majorHAnsi" w:hAnsiTheme="majorHAnsi" w:cstheme="majorHAnsi"/>
          <w:color w:val="000000" w:themeColor="text1"/>
        </w:rPr>
        <w:br/>
        <w:t xml:space="preserve">- Secure software development lifecycle (</w:t>
      </w:r>
      <w:r>
        <w:rPr>
          <w:rFonts w:asciiTheme="majorHAnsi" w:hAnsiTheme="majorHAnsi" w:cstheme="majorHAnsi"/>
          <w:color w:val="000000" w:themeColor="text1"/>
        </w:rPr>
        <w:t xml:space="preserve">SDLC) review</w:t>
      </w:r>
      <w:r>
        <w:rPr>
          <w:rFonts w:asciiTheme="majorHAnsi" w:hAnsiTheme="majorHAnsi" w:cstheme="majorHAnsi"/>
          <w:color w:val="000000" w:themeColor="text1"/>
        </w:rPr>
        <w:br/>
        <w:t xml:space="preserve">- Risk scoring and prioritization of threats</w:t>
      </w:r>
      <w:r>
        <w:rPr>
          <w:rFonts w:asciiTheme="majorHAnsi" w:hAnsiTheme="majorHAnsi" w:cstheme="majorHAnsi"/>
          <w:color w:val="000000" w:themeColor="text1"/>
        </w:rPr>
        <w:br/>
        <w:t xml:space="preserve">- Final report with recommendations and remediation roadmap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Review of software architecture and access controls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Dynamic and static application security testing (DA</w:t>
      </w:r>
      <w:r>
        <w:rPr>
          <w:rFonts w:asciiTheme="majorHAnsi" w:hAnsiTheme="majorHAnsi" w:cstheme="majorHAnsi"/>
          <w:color w:val="000000" w:themeColor="text1"/>
        </w:rPr>
        <w:t xml:space="preserve">ST/SAST)</w:t>
      </w:r>
      <w:r>
        <w:rPr>
          <w:rFonts w:asciiTheme="majorHAnsi" w:hAnsiTheme="majorHAnsi" w:cstheme="majorHAnsi"/>
          <w:color w:val="000000" w:themeColor="text1"/>
        </w:rPr>
        <w:br/>
        <w:t xml:space="preserve">- Review of third-party components and dependencies</w:t>
      </w:r>
      <w:r>
        <w:rPr>
          <w:rFonts w:asciiTheme="majorHAnsi" w:hAnsiTheme="majorHAnsi" w:cstheme="majorHAnsi"/>
          <w:color w:val="000000" w:themeColor="text1"/>
        </w:rPr>
        <w:br/>
        <w:t xml:space="preserve">- Security gap analysis and impact assessment</w:t>
      </w:r>
      <w:r>
        <w:rPr>
          <w:rFonts w:asciiTheme="majorHAnsi" w:hAnsiTheme="majorHAnsi" w:cstheme="majorHAnsi"/>
          <w:color w:val="000000" w:themeColor="text1"/>
        </w:rPr>
        <w:br/>
        <w:t xml:space="preserve">- Remediation planning and optional retesting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Discovery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systems and defi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ne scope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Conduct scanning, testing, and documentation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Evaluate findings and develop report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Remediation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Optional advisory and retesting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</w:t>
      </w:r>
      <w:r>
        <w:rPr>
          <w:rFonts w:asciiTheme="majorHAnsi" w:hAnsiTheme="majorHAnsi" w:cstheme="majorHAnsi"/>
          <w:color w:val="000000" w:themeColor="text1"/>
        </w:rPr>
        <w:t xml:space="preserve">software cybersecurity assessment: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Define scope and gather access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Security Testing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Perform scans and penetration testing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Risk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Prioritize threats and recommend actions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Report &amp;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 findings and presentation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cybersecurity and IT risk consulting firm that helps organizations safeguard critical systems and data.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in </w:t>
      </w:r>
      <w:r>
        <w:rPr>
          <w:rFonts w:asciiTheme="majorHAnsi" w:hAnsiTheme="majorHAnsi" w:cstheme="majorHAnsi"/>
          <w:color w:val="000000" w:themeColor="text1"/>
        </w:rPr>
        <w:t xml:space="preserve">cybersecurity and secure software assessment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OWASP Top 10, NIST, ISO 27001, </w:t>
      </w:r>
      <w:r>
        <w:rPr>
          <w:rFonts w:asciiTheme="majorHAnsi" w:hAnsiTheme="majorHAnsi" w:cstheme="majorHAnsi"/>
          <w:color w:val="000000" w:themeColor="text1"/>
        </w:rPr>
        <w:t xml:space="preserve">DevSecOps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provide clear, actionable cybersecurity insights that enable informed decisions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</w:t>
      </w:r>
      <w:r>
        <w:rPr>
          <w:rFonts w:asciiTheme="majorHAnsi" w:hAnsiTheme="majorHAnsi" w:cstheme="majorHAnsi"/>
          <w:color w:val="000000" w:themeColor="text1"/>
        </w:rPr>
        <w:t xml:space="preserve">ject: Cybersecurity assessment for SaaS startup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Discovered and mitigated six critical vulnerabilities before product launch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gave us a clear picture of where we stood and what we needed to fix. Their team was pr</w:t>
      </w:r>
      <w:r>
        <w:rPr>
          <w:rFonts w:asciiTheme="majorHAnsi" w:hAnsiTheme="majorHAnsi" w:cstheme="majorHAnsi"/>
          <w:color w:val="000000" w:themeColor="text1"/>
        </w:rPr>
        <w:t xml:space="preserve">ofessional, fast, and thorough.”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upon engagement, 50% upon report delivery.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discovery, testing, analysis, and reporting.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codebase,</w:t>
      </w:r>
      <w:r>
        <w:rPr>
          <w:rFonts w:asciiTheme="majorHAnsi" w:hAnsiTheme="majorHAnsi" w:cstheme="majorHAnsi"/>
          <w:color w:val="000000" w:themeColor="text1"/>
        </w:rPr>
        <w:t xml:space="preserve"> systems, and key stakeholders.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Changes to scope or access timelines must be agreed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software cybersecurity assessment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</w:t>
      </w:r>
      <w:r>
        <w:rPr>
          <w:rFonts w:asciiTheme="majorHAnsi" w:hAnsiTheme="majorHAnsi" w:cstheme="majorHAnsi"/>
          <w:color w:val="000000" w:themeColor="text1"/>
        </w:rPr>
        <w:t xml:space="preserve">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2025-05-19T01:40:47Z</dcterms:modified>
</cp:coreProperties>
</file>