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 SERVICES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 SERVICES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public relations needs. We provide strateg</w:t>
      </w:r>
      <w:r>
        <w:rPr>
          <w:rFonts w:ascii="Calibri" w:hAnsi="Calibri" w:eastAsia="Calibri" w:cs="Calibri"/>
          <w:color w:val="000000"/>
          <w:rtl w:val="0"/>
        </w:rPr>
        <w:t xml:space="preserve">ic PR services designed to increase your visibility, manage your reputation, and position your brand as a leader in your industry.</w:t>
        <w:br/>
        <w:br/>
        <w:t xml:space="preserve">This proposal outlines how we can help [Client Name] build and maintain a positive public image through targeted PR efforts.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looking to raise brand awareness, secure positive media coverage, and enhance credibility with stakeholders. Without a proactive PR strategy, valuable opportunities for earned media and trust-building may be missed.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comprehensive PR program tailored to your goals, including me</w:t>
      </w:r>
      <w:r>
        <w:rPr>
          <w:rFonts w:ascii="Calibri" w:hAnsi="Calibri" w:eastAsia="Calibri" w:cs="Calibri"/>
          <w:color w:val="000000"/>
          <w:rtl w:val="0"/>
        </w:rPr>
        <w:t xml:space="preserve">dia outreach, press release distribution, brand messaging, and crisis communication support.</w:t>
        <w:br/>
        <w:br/>
        <w:t xml:space="preserve">Key Benefits:</w:t>
        <w:br/>
        <w:t xml:space="preserve">- Positive media exposure and reputation management</w:t>
        <w:br/>
        <w:t xml:space="preserve">- Increased trust among customers and investors</w:t>
        <w:br/>
        <w:t xml:space="preserve">- Stronger brand authority and public perception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PR services include:</w:t>
        <w:br/>
        <w:br/>
        <w:t xml:space="preserve">- Developme</w:t>
      </w:r>
      <w:r>
        <w:rPr>
          <w:rFonts w:ascii="Calibri" w:hAnsi="Calibri" w:eastAsia="Calibri" w:cs="Calibri"/>
          <w:color w:val="000000"/>
          <w:rtl w:val="0"/>
        </w:rPr>
        <w:t xml:space="preserve">nt of PR strategy and messaging</w:t>
        <w:br/>
        <w:t xml:space="preserve">- Press release writing and distribution</w:t>
        <w:br/>
        <w:t xml:space="preserve">- Media outreach and relationship building</w:t>
        <w:br/>
        <w:t xml:space="preserve">- Pitching to journalists, editors, and influences</w:t>
        <w:br/>
        <w:t xml:space="preserve">- Monitoring press coverage and reporting</w:t>
        <w:br/>
        <w:t xml:space="preserve">- Crisis communication planning (if applicable)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strategy roll out and key PR activities: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&amp;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Define objectives and messaging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Media List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Curate target journalist and outlet list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Press Release Distribution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Announce news to press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Ongoing Pitching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Engage media with tailored pitches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Coverage summary and performance report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Monthly retainer or project-based pricing for PR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 plan, messaging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Media Outreach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Pitching, follow-ups, coordination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Creation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Press releases, bios, Q&amp;As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Monitoring &amp;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Tracking mentions and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full-service communications agency helping businesses c</w:t>
      </w:r>
      <w:r>
        <w:rPr>
          <w:rFonts w:ascii="Calibri" w:hAnsi="Calibri" w:eastAsia="Calibri" w:cs="Calibri"/>
          <w:color w:val="000000"/>
          <w:rtl w:val="0"/>
        </w:rPr>
        <w:t xml:space="preserve">raft compelling stories and secure media coverage that matters.</w:t>
        <w:br/>
        <w:br/>
        <w:t xml:space="preserve">- Experience: [X] years in PR and media relations</w:t>
        <w:br/>
        <w:t xml:space="preserve">- Network: Strong relationships with national, local, and trade media</w:t>
        <w:br/>
        <w:t xml:space="preserve">- Mission: To help brands grow through strategic, earned media exposure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Launch PR campaign for new product line</w:t>
        <w:br/>
        <w:t xml:space="preserve">-</w:t>
      </w:r>
      <w:r>
        <w:rPr>
          <w:rFonts w:ascii="Calibri" w:hAnsi="Calibri" w:eastAsia="Calibri" w:cs="Calibri"/>
          <w:color w:val="000000"/>
          <w:rtl w:val="0"/>
        </w:rPr>
        <w:t xml:space="preserve"> Outcome: Featured in 12 major media outlets, increased brand visibility and traffic</w:t>
        <w:br/>
        <w:br/>
        <w:t xml:space="preserve">Testimonial:</w:t>
        <w:br/>
        <w:t xml:space="preserve">“[Your Company Name] got our story into the hands of the right journalists and helped us earn attention we couldn’t buy.”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 billed at the start of each month.</w:t>
        <w:br/>
        <w:t xml:space="preserve">Media Coverage: Earned placements are not guaranteed, but pursued through strategic outreach.</w:t>
        <w:br/>
        <w:t xml:space="preserve">Cancellation Policy: 30-day written notice required to terminate agreement.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working together on your PR strategy,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CCXxl2T+5tNPxh4FSVrQ/FakQ==">CgMxLjA4AHIhMWRTSkVUUmlCVnFMakZXUzZ4MnhjcE9uVEtIamY5cTVW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2025-05-23T18:33:40Z</dcterms:modified>
</cp:coreProperties>
</file>