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2845233</wp:posOffset>
                </wp:positionH>
                <wp:positionV relativeFrom="paragraph">
                  <wp:posOffset>-4673066</wp:posOffset>
                </wp:positionV>
                <wp:extent cx="238734" cy="7756069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4.03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139700</wp:posOffset>
                </wp:positionV>
                <wp:extent cx="6952343" cy="2635839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1876179" y="2468431"/>
                          <a:ext cx="6939642" cy="2623139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PAID ADS (GOOGLE/FACEBOOK)  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37.00pt;mso-position-horizontal:absolute;mso-position-vertical-relative:text;margin-top:11.00pt;mso-position-vertical:absolute;width:547.43pt;height:207.5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84"/>
                          <w:vertAlign w:val="baseline"/>
                        </w:rPr>
                        <w:t xml:space="preserve">PAID ADS (GOOGLE/FACEBOOK) 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2845233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4.03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managing your Google and Facebook advert</w:t>
      </w:r>
      <w:r>
        <w:rPr>
          <w:rFonts w:ascii="Calibri" w:hAnsi="Calibri" w:eastAsia="Calibri" w:cs="Calibri"/>
          <w:color w:val="000000"/>
          <w:rtl w:val="0"/>
        </w:rPr>
        <w:t xml:space="preserve">ising campaigns. We create high-converting, data-driven ad campaigns that maximize your ROI and support your business goals.</w:t>
        <w:br/>
        <w:br/>
        <w:t xml:space="preserve">This proposal outlines how we can help [Client Name] attract more customers and generate leads through strategic paid advertising.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is seeking to increase visibility, traffic, and conversions through targeted online advertising. Without expert management, campaigns may under perform, overspend, or fail to meet key business objectives.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complete ad campaign management servic</w:t>
      </w:r>
      <w:r>
        <w:rPr>
          <w:rFonts w:ascii="Calibri" w:hAnsi="Calibri" w:eastAsia="Calibri" w:cs="Calibri"/>
          <w:color w:val="000000"/>
          <w:rtl w:val="0"/>
        </w:rPr>
        <w:t xml:space="preserve">e that includes strategy development, ad creation, targeting setup, ongoing optimization, and performance reporting.</w:t>
        <w:br/>
        <w:br/>
        <w:t xml:space="preserve">Key Benefits:</w:t>
        <w:br/>
        <w:t xml:space="preserve">- Increased website traffic and conversions</w:t>
        <w:br/>
        <w:t xml:space="preserve">- Better control over ad spend and ROI</w:t>
        <w:br/>
        <w:t xml:space="preserve">- Real-time campaign performance tracking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pai</w:t>
      </w:r>
      <w:r>
        <w:rPr>
          <w:rFonts w:ascii="Calibri" w:hAnsi="Calibri" w:eastAsia="Calibri" w:cs="Calibri"/>
          <w:color w:val="000000"/>
          <w:rtl w:val="0"/>
        </w:rPr>
        <w:t xml:space="preserve">d advertising services include:</w:t>
        <w:br/>
        <w:br/>
        <w:t xml:space="preserve">- Campaign strategy and audience research</w:t>
        <w:br/>
        <w:t xml:space="preserve">- Ad creation (copy, visuals, A/B testing)</w:t>
        <w:br/>
        <w:t xml:space="preserve">- Setup and management of Google Ads and/or Facebook Ads</w:t>
        <w:br/>
        <w:t xml:space="preserve">- Budget monitoring and performance optimization</w:t>
        <w:br/>
        <w:t xml:space="preserve">- Monthly reporting and insights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campaign setup, launch, and reporting: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Discovery &amp; Planning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Define goals, budget, and target audience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Campaign Setup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Build ads, tracking, and targeting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Campaign Launch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Go live on selected platforms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Review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Performance optimization and reporting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[Monthly]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Monthly service fees for paid ads management: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Google Ads Management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Search/display campaigns + optimization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Facebook Ads Management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Ad creation, testing, audience targeting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Reporting &amp; Optimization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Performance tracking + adjustments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performance-focused marketing agency specializing in paid media. We help businesses generate qu</w:t>
      </w:r>
      <w:r>
        <w:rPr>
          <w:rFonts w:ascii="Calibri" w:hAnsi="Calibri" w:eastAsia="Calibri" w:cs="Calibri"/>
          <w:color w:val="000000"/>
          <w:rtl w:val="0"/>
        </w:rPr>
        <w:t xml:space="preserve">alified leads and increase sales through targeted online ads.</w:t>
        <w:br/>
        <w:br/>
        <w:t xml:space="preserve">- Experience: [X] years managing PPC campaigns</w:t>
        <w:br/>
        <w:t xml:space="preserve">- Certifications: Google Ads Certified, Meta Business Partner</w:t>
        <w:br/>
        <w:t xml:space="preserve">- Mission: To help clients grow through smart, results-driven advertising strategies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Lead generation campa</w:t>
      </w:r>
      <w:r>
        <w:rPr>
          <w:rFonts w:ascii="Calibri" w:hAnsi="Calibri" w:eastAsia="Calibri" w:cs="Calibri"/>
          <w:color w:val="000000"/>
          <w:rtl w:val="0"/>
        </w:rPr>
        <w:t xml:space="preserve">ign for B2C service provider</w:t>
        <w:br/>
        <w:t xml:space="preserve">- Outcome: Cost per lead reduced by 40%, conversions doubled in 3 months</w:t>
        <w:br/>
        <w:br/>
        <w:t xml:space="preserve">Testimonial:</w:t>
        <w:br/>
        <w:t xml:space="preserve">“[Your Company Name] delivered immediate results. We saw a return on investment within the first month.”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Monthly retainer, due at the start of each billing cycle.</w:t>
        <w:br/>
        <w:t xml:space="preserve">Ad Spend: Client pays directly </w:t>
      </w:r>
      <w:r>
        <w:rPr>
          <w:rFonts w:ascii="Calibri" w:hAnsi="Calibri" w:eastAsia="Calibri" w:cs="Calibri"/>
          <w:rtl w:val="0"/>
        </w:rPr>
        <w:t xml:space="preserve">to the platform</w:t>
      </w:r>
      <w:r>
        <w:rPr>
          <w:rFonts w:ascii="Calibri" w:hAnsi="Calibri" w:eastAsia="Calibri" w:cs="Calibri"/>
          <w:color w:val="000000"/>
          <w:rtl w:val="0"/>
        </w:rPr>
        <w:t xml:space="preserve"> (Google/Facebook).</w:t>
        <w:br/>
        <w:t xml:space="preserve">Cancellation Policy: 14-day notice required prior to renewal.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proceed with paid advertising management,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Xmk+6hI16jBEwKUD2bO2cufmg==">CgMxLjA4AHIhMUxYN3ZtSXVzMk9fT3VCdE5RRU1lMmdBS21xcDdmUFFx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2025-05-23T18:37:01Z</dcterms:modified>
</cp:coreProperties>
</file>