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278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278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CHECKOUT PROCESS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6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CHECKOUT PROCESS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</w:t>
      </w:r>
      <w:r>
        <w:rPr>
          <w:rFonts w:ascii="Calibri" w:hAnsi="Calibri" w:eastAsia="Calibri" w:cs="Calibri"/>
          <w:color w:val="000000" w:themeColor="text1"/>
        </w:rPr>
        <w:t xml:space="preserve">[Your Company Name] to optimize your checkout process. We specialize in enhancing user experience and reducing cart abandonment by streamlining the checkout journey.</w:t>
        <w:br/>
        <w:br/>
        <w:t xml:space="preserve">This proposal outlines our approach to optimizing the checkout process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user experience during checkout</w:t>
        <w:br/>
        <w:t xml:space="preserve">- Reduce cart abandonment rates</w:t>
        <w:br/>
        <w:t xml:space="preserve">- Increase conversion rates and sales</w:t>
        <w:br/>
        <w:t xml:space="preserve">- Streamline payment and order completion processes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checkout optimization services include:</w:t>
        <w:br/>
        <w:br/>
        <w:t xml:space="preserve">- User flow analysis and usability asses</w:t>
      </w:r>
      <w:r>
        <w:rPr>
          <w:rFonts w:ascii="Calibri" w:hAnsi="Calibri" w:eastAsia="Calibri" w:cs="Calibri"/>
          <w:color w:val="000000" w:themeColor="text1"/>
        </w:rPr>
        <w:t xml:space="preserve">sment</w:t>
        <w:br/>
        <w:t xml:space="preserve">- Identification of friction points and bottlenecks</w:t>
        <w:br/>
        <w:t xml:space="preserve">- UI/UX enhancements and responsive design adjustments</w:t>
        <w:br/>
        <w:t xml:space="preserve">- Integration of multiple payment gateways</w:t>
        <w:br/>
        <w:t xml:space="preserve">- Implementation of cart recovery strategies</w:t>
        <w:br/>
        <w:t xml:space="preserve">- Performance tracking and optimization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audit of existing checkout process</w:t>
        <w:br/>
        <w:t xml:space="preserve">- Data analysis from user behavior and feedback</w:t>
        <w:br/>
        <w:t xml:space="preserve">- Design and implementation of optimized checkout flow</w:t>
        <w:br/>
        <w:t xml:space="preserve">- Testing and validation of improvements</w:t>
        <w:br/>
        <w:t xml:space="preserve">- Ongoing monitoring and conversion rate analysis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checkout flow and user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and apply optimization changes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 improvements and monitor impact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tracking and fine-tuning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checkout process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Usability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checkout process and user behavior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Enhancements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UI/UX improvements and optimizations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payment solutions and validate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ongoing support and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consultancy in e-commerce optimization and user</w:t>
      </w:r>
      <w:r>
        <w:rPr>
          <w:rFonts w:ascii="Calibri" w:hAnsi="Calibri" w:eastAsia="Calibri" w:cs="Calibri"/>
          <w:color w:val="000000" w:themeColor="text1"/>
        </w:rPr>
        <w:t xml:space="preserve"> experience design.</w:t>
        <w:br/>
        <w:br/>
        <w:t xml:space="preserve">- Experience: [X] years in e-commerce conversion optimization</w:t>
        <w:br/>
        <w:t xml:space="preserve">- Expertise: UX/UI design, payment gateway integration, analytics</w:t>
        <w:br/>
        <w:t xml:space="preserve">- Mission: To help businesses maximize online sales through seamless and user-friendly checkout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Checkout optimization for an onl</w:t>
      </w:r>
      <w:r>
        <w:rPr>
          <w:rFonts w:ascii="Calibri" w:hAnsi="Calibri" w:eastAsia="Calibri" w:cs="Calibri"/>
          <w:color w:val="000000" w:themeColor="text1"/>
        </w:rPr>
        <w:t xml:space="preserve">ine retail store</w:t>
        <w:br/>
        <w:t xml:space="preserve">- Outcome: Reduced cart abandonment by 25% and increased conversions by 15%</w:t>
        <w:br/>
        <w:br/>
        <w:t xml:space="preserve">Testimonial:</w:t>
        <w:br/>
        <w:t xml:space="preserve">“[Your Company Name] significantly improved our checkout process, resulting in higher conversion rates and customer satisfaction.”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</w:t>
      </w:r>
      <w:r>
        <w:rPr>
          <w:rFonts w:ascii="Calibri" w:hAnsi="Calibri" w:eastAsia="Calibri" w:cs="Calibri"/>
          <w:color w:val="000000" w:themeColor="text1"/>
        </w:rPr>
        <w:t xml:space="preserve">ne payments.</w:t>
        <w:br/>
        <w:t xml:space="preserve">Service Scope: Includes assessment, design improvements, implementation, and support.</w:t>
        <w:br/>
        <w:t xml:space="preserve">Client Responsibilities: Provide access to analytics data and platform.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checkout process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2025-05-15T14:43:19Z</dcterms:modified>
</cp:coreProperties>
</file>