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C9810A8" wp14:paraId="2C078E63" wp14:textId="054A6255">
      <w:pPr>
        <w:spacing w:line="276" w:lineRule="auto"/>
        <w:jc w:val="center"/>
        <w:rPr>
          <w:rFonts w:ascii="Calibri" w:hAnsi="Calibri" w:eastAsia="Calibri" w:cs="Calibri"/>
          <w:b w:val="1"/>
          <w:bCs w:val="1"/>
        </w:rPr>
      </w:pPr>
      <w:r w:rsidRPr="1C9810A8" w:rsidR="0148571F">
        <w:rPr>
          <w:rFonts w:ascii="Calibri" w:hAnsi="Calibri" w:eastAsia="Calibri" w:cs="Calibri"/>
          <w:b w:val="1"/>
          <w:bCs w:val="1"/>
        </w:rPr>
        <w:t xml:space="preserve">SALE OF GOODS AGREEMENT </w:t>
      </w:r>
    </w:p>
    <w:p w:rsidR="0148571F" w:rsidP="1C9810A8" w:rsidRDefault="0148571F" w14:paraId="3A1D2F1A" w14:textId="4883F02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0148571F">
        <w:rPr>
          <w:rFonts w:ascii="Calibri" w:hAnsi="Calibri" w:eastAsia="Calibri" w:cs="Calibri"/>
          <w:b w:val="0"/>
          <w:bCs w:val="0"/>
          <w:i w:val="0"/>
          <w:iCs w:val="0"/>
          <w:caps w:val="0"/>
          <w:smallCaps w:val="0"/>
          <w:noProof w:val="0"/>
          <w:color w:val="000000" w:themeColor="text1" w:themeTint="FF" w:themeShade="FF"/>
          <w:sz w:val="22"/>
          <w:szCs w:val="22"/>
          <w:lang w:val="en-GB"/>
        </w:rPr>
        <w:t>This Sale of Goods Agreement (referred to as the "</w:t>
      </w:r>
      <w:r w:rsidRPr="1C9810A8" w:rsidR="0148571F">
        <w:rPr>
          <w:rFonts w:ascii="Calibri" w:hAnsi="Calibri" w:eastAsia="Calibri" w:cs="Calibri"/>
          <w:b w:val="1"/>
          <w:bCs w:val="1"/>
          <w:i w:val="0"/>
          <w:iCs w:val="0"/>
          <w:caps w:val="0"/>
          <w:smallCaps w:val="0"/>
          <w:noProof w:val="0"/>
          <w:color w:val="000000" w:themeColor="text1" w:themeTint="FF" w:themeShade="FF"/>
          <w:sz w:val="22"/>
          <w:szCs w:val="22"/>
          <w:lang w:val="en-GB"/>
        </w:rPr>
        <w:t>Agreement</w:t>
      </w:r>
      <w:r w:rsidRPr="1C9810A8" w:rsidR="0148571F">
        <w:rPr>
          <w:rFonts w:ascii="Calibri" w:hAnsi="Calibri" w:eastAsia="Calibri" w:cs="Calibri"/>
          <w:b w:val="0"/>
          <w:bCs w:val="0"/>
          <w:i w:val="0"/>
          <w:iCs w:val="0"/>
          <w:caps w:val="0"/>
          <w:smallCaps w:val="0"/>
          <w:noProof w:val="0"/>
          <w:color w:val="000000" w:themeColor="text1" w:themeTint="FF" w:themeShade="FF"/>
          <w:sz w:val="22"/>
          <w:szCs w:val="22"/>
          <w:lang w:val="en-GB"/>
        </w:rPr>
        <w:t>") takes effect on [</w:t>
      </w:r>
      <w:r w:rsidRPr="1C9810A8"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DATE</w:t>
      </w:r>
      <w:r w:rsidRPr="1C9810A8" w:rsidR="0148571F">
        <w:rPr>
          <w:rFonts w:ascii="Calibri" w:hAnsi="Calibri" w:eastAsia="Calibri" w:cs="Calibri"/>
          <w:b w:val="0"/>
          <w:bCs w:val="0"/>
          <w:i w:val="0"/>
          <w:iCs w:val="0"/>
          <w:caps w:val="0"/>
          <w:smallCaps w:val="0"/>
          <w:noProof w:val="0"/>
          <w:color w:val="000000" w:themeColor="text1" w:themeTint="FF" w:themeShade="FF"/>
          <w:sz w:val="22"/>
          <w:szCs w:val="22"/>
          <w:lang w:val="en-GB"/>
        </w:rPr>
        <w:t>] (the "</w:t>
      </w:r>
      <w:r w:rsidRPr="1C9810A8" w:rsidR="0148571F">
        <w:rPr>
          <w:rFonts w:ascii="Calibri" w:hAnsi="Calibri" w:eastAsia="Calibri" w:cs="Calibri"/>
          <w:b w:val="1"/>
          <w:bCs w:val="1"/>
          <w:i w:val="0"/>
          <w:iCs w:val="0"/>
          <w:caps w:val="0"/>
          <w:smallCaps w:val="0"/>
          <w:noProof w:val="0"/>
          <w:color w:val="000000" w:themeColor="text1" w:themeTint="FF" w:themeShade="FF"/>
          <w:sz w:val="22"/>
          <w:szCs w:val="22"/>
          <w:lang w:val="en-GB"/>
        </w:rPr>
        <w:t>Effective Date</w:t>
      </w:r>
      <w:r w:rsidRPr="1C9810A8" w:rsidR="0148571F">
        <w:rPr>
          <w:rFonts w:ascii="Calibri" w:hAnsi="Calibri" w:eastAsia="Calibri" w:cs="Calibri"/>
          <w:b w:val="0"/>
          <w:bCs w:val="0"/>
          <w:i w:val="0"/>
          <w:iCs w:val="0"/>
          <w:caps w:val="0"/>
          <w:smallCaps w:val="0"/>
          <w:noProof w:val="0"/>
          <w:color w:val="000000" w:themeColor="text1" w:themeTint="FF" w:themeShade="FF"/>
          <w:sz w:val="22"/>
          <w:szCs w:val="22"/>
          <w:lang w:val="en-GB"/>
        </w:rPr>
        <w:t>"), by and between [</w:t>
      </w:r>
      <w:r w:rsidRPr="1C9810A8"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SELLER  NAME</w:t>
      </w:r>
      <w:r w:rsidRPr="1C9810A8" w:rsidR="0148571F">
        <w:rPr>
          <w:rFonts w:ascii="Calibri" w:hAnsi="Calibri" w:eastAsia="Calibri" w:cs="Calibri"/>
          <w:b w:val="0"/>
          <w:bCs w:val="0"/>
          <w:i w:val="0"/>
          <w:iCs w:val="0"/>
          <w:caps w:val="0"/>
          <w:smallCaps w:val="0"/>
          <w:noProof w:val="0"/>
          <w:color w:val="000000" w:themeColor="text1" w:themeTint="FF" w:themeShade="FF"/>
          <w:sz w:val="22"/>
          <w:szCs w:val="22"/>
          <w:lang w:val="en-GB"/>
        </w:rPr>
        <w:t>], a [</w:t>
      </w:r>
      <w:r w:rsidRPr="1C9810A8"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corporation/LLC/[OTHER ENTITY TYPE]</w:t>
      </w:r>
      <w:r w:rsidRPr="1C9810A8" w:rsidR="0148571F">
        <w:rPr>
          <w:rFonts w:ascii="Calibri" w:hAnsi="Calibri" w:eastAsia="Calibri" w:cs="Calibri"/>
          <w:b w:val="0"/>
          <w:bCs w:val="0"/>
          <w:i w:val="0"/>
          <w:iCs w:val="0"/>
          <w:caps w:val="0"/>
          <w:smallCaps w:val="0"/>
          <w:noProof w:val="0"/>
          <w:color w:val="000000" w:themeColor="text1" w:themeTint="FF" w:themeShade="FF"/>
          <w:sz w:val="22"/>
          <w:szCs w:val="22"/>
          <w:lang w:val="en-GB"/>
        </w:rPr>
        <w:t>] organized under the laws of [</w:t>
      </w:r>
      <w:r w:rsidRPr="1C9810A8"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JURISDICTION OF ORGANIZATION</w:t>
      </w:r>
      <w:r w:rsidRPr="1C9810A8" w:rsidR="0148571F">
        <w:rPr>
          <w:rFonts w:ascii="Calibri" w:hAnsi="Calibri" w:eastAsia="Calibri" w:cs="Calibri"/>
          <w:b w:val="0"/>
          <w:bCs w:val="0"/>
          <w:i w:val="0"/>
          <w:iCs w:val="0"/>
          <w:caps w:val="0"/>
          <w:smallCaps w:val="0"/>
          <w:noProof w:val="0"/>
          <w:color w:val="000000" w:themeColor="text1" w:themeTint="FF" w:themeShade="FF"/>
          <w:sz w:val="22"/>
          <w:szCs w:val="22"/>
          <w:lang w:val="en-GB"/>
        </w:rPr>
        <w:t>], with its main office at [</w:t>
      </w:r>
      <w:r w:rsidRPr="1C9810A8"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ADDRESS</w:t>
      </w:r>
      <w:r w:rsidRPr="1C9810A8"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C9810A8" w:rsidR="0148571F">
        <w:rPr>
          <w:rFonts w:ascii="Calibri" w:hAnsi="Calibri" w:eastAsia="Calibri" w:cs="Calibri"/>
          <w:b w:val="1"/>
          <w:bCs w:val="1"/>
          <w:i w:val="0"/>
          <w:iCs w:val="0"/>
          <w:caps w:val="0"/>
          <w:smallCaps w:val="0"/>
          <w:noProof w:val="0"/>
          <w:color w:val="000000" w:themeColor="text1" w:themeTint="FF" w:themeShade="FF"/>
          <w:sz w:val="22"/>
          <w:szCs w:val="22"/>
          <w:lang w:val="en-GB"/>
        </w:rPr>
        <w:t>("Seller"),</w:t>
      </w:r>
      <w:r w:rsidRPr="1C9810A8"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w:t>
      </w:r>
      <w:r w:rsidRPr="1C9810A8"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BUYER NAME</w:t>
      </w:r>
      <w:r w:rsidRPr="1C9810A8" w:rsidR="0148571F">
        <w:rPr>
          <w:rFonts w:ascii="Calibri" w:hAnsi="Calibri" w:eastAsia="Calibri" w:cs="Calibri"/>
          <w:b w:val="0"/>
          <w:bCs w:val="0"/>
          <w:i w:val="0"/>
          <w:iCs w:val="0"/>
          <w:caps w:val="0"/>
          <w:smallCaps w:val="0"/>
          <w:noProof w:val="0"/>
          <w:color w:val="000000" w:themeColor="text1" w:themeTint="FF" w:themeShade="FF"/>
          <w:sz w:val="22"/>
          <w:szCs w:val="22"/>
          <w:lang w:val="en-GB"/>
        </w:rPr>
        <w:t>], a [</w:t>
      </w:r>
      <w:r w:rsidRPr="1C9810A8"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corporation/LLC/[OTHER ENTITY TYPE]</w:t>
      </w:r>
      <w:r w:rsidRPr="1C9810A8" w:rsidR="0148571F">
        <w:rPr>
          <w:rFonts w:ascii="Calibri" w:hAnsi="Calibri" w:eastAsia="Calibri" w:cs="Calibri"/>
          <w:b w:val="0"/>
          <w:bCs w:val="0"/>
          <w:i w:val="0"/>
          <w:iCs w:val="0"/>
          <w:caps w:val="0"/>
          <w:smallCaps w:val="0"/>
          <w:noProof w:val="0"/>
          <w:color w:val="000000" w:themeColor="text1" w:themeTint="FF" w:themeShade="FF"/>
          <w:sz w:val="22"/>
          <w:szCs w:val="22"/>
          <w:lang w:val="en-GB"/>
        </w:rPr>
        <w:t>] formed in [</w:t>
      </w:r>
      <w:r w:rsidRPr="1C9810A8"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JURISDICTION OF ORGANIZATION</w:t>
      </w:r>
      <w:r w:rsidRPr="1C9810A8" w:rsidR="0148571F">
        <w:rPr>
          <w:rFonts w:ascii="Calibri" w:hAnsi="Calibri" w:eastAsia="Calibri" w:cs="Calibri"/>
          <w:b w:val="0"/>
          <w:bCs w:val="0"/>
          <w:i w:val="0"/>
          <w:iCs w:val="0"/>
          <w:caps w:val="0"/>
          <w:smallCaps w:val="0"/>
          <w:noProof w:val="0"/>
          <w:color w:val="000000" w:themeColor="text1" w:themeTint="FF" w:themeShade="FF"/>
          <w:sz w:val="22"/>
          <w:szCs w:val="22"/>
          <w:lang w:val="en-GB"/>
        </w:rPr>
        <w:t>] with its headquarters at [</w:t>
      </w:r>
      <w:r w:rsidRPr="1C9810A8"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ADDRESS</w:t>
      </w:r>
      <w:r w:rsidRPr="1C9810A8" w:rsidR="0148571F">
        <w:rPr>
          <w:rFonts w:ascii="Calibri" w:hAnsi="Calibri" w:eastAsia="Calibri" w:cs="Calibri"/>
          <w:b w:val="0"/>
          <w:bCs w:val="0"/>
          <w:i w:val="0"/>
          <w:iCs w:val="0"/>
          <w:caps w:val="0"/>
          <w:smallCaps w:val="0"/>
          <w:noProof w:val="0"/>
          <w:color w:val="000000" w:themeColor="text1" w:themeTint="FF" w:themeShade="FF"/>
          <w:sz w:val="22"/>
          <w:szCs w:val="22"/>
          <w:lang w:val="en-GB"/>
        </w:rPr>
        <w:t>] ("</w:t>
      </w:r>
      <w:r w:rsidRPr="1C9810A8" w:rsidR="0384A025">
        <w:rPr>
          <w:rFonts w:ascii="Calibri" w:hAnsi="Calibri" w:eastAsia="Calibri" w:cs="Calibri"/>
          <w:b w:val="1"/>
          <w:bCs w:val="1"/>
          <w:i w:val="0"/>
          <w:iCs w:val="0"/>
          <w:caps w:val="0"/>
          <w:smallCaps w:val="0"/>
          <w:noProof w:val="0"/>
          <w:color w:val="000000" w:themeColor="text1" w:themeTint="FF" w:themeShade="FF"/>
          <w:sz w:val="22"/>
          <w:szCs w:val="22"/>
          <w:lang w:val="en-GB"/>
        </w:rPr>
        <w:t>B</w:t>
      </w:r>
      <w:r w:rsidRPr="1C9810A8" w:rsidR="0384A025">
        <w:rPr>
          <w:rFonts w:ascii="Calibri" w:hAnsi="Calibri" w:eastAsia="Calibri" w:cs="Calibri"/>
          <w:b w:val="1"/>
          <w:bCs w:val="1"/>
          <w:i w:val="0"/>
          <w:iCs w:val="0"/>
          <w:caps w:val="0"/>
          <w:smallCaps w:val="0"/>
          <w:noProof w:val="0"/>
          <w:color w:val="000000" w:themeColor="text1" w:themeTint="FF" w:themeShade="FF"/>
          <w:sz w:val="22"/>
          <w:szCs w:val="22"/>
          <w:lang w:val="en-GB"/>
        </w:rPr>
        <w:t>uyer</w:t>
      </w:r>
      <w:r w:rsidRPr="1C9810A8" w:rsidR="0148571F">
        <w:rPr>
          <w:rFonts w:ascii="Calibri" w:hAnsi="Calibri" w:eastAsia="Calibri" w:cs="Calibri"/>
          <w:b w:val="1"/>
          <w:bCs w:val="1"/>
          <w:i w:val="0"/>
          <w:iCs w:val="0"/>
          <w:caps w:val="0"/>
          <w:smallCaps w:val="0"/>
          <w:noProof w:val="0"/>
          <w:color w:val="000000" w:themeColor="text1" w:themeTint="FF" w:themeShade="FF"/>
          <w:sz w:val="22"/>
          <w:szCs w:val="22"/>
          <w:lang w:val="en-GB"/>
        </w:rPr>
        <w:t>"</w:t>
      </w:r>
      <w:r w:rsidRPr="1C9810A8"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 this Agreement, the </w:t>
      </w:r>
      <w:r w:rsidRPr="1C9810A8" w:rsidR="76B4124F">
        <w:rPr>
          <w:rFonts w:ascii="Calibri" w:hAnsi="Calibri" w:eastAsia="Calibri" w:cs="Calibri"/>
          <w:b w:val="0"/>
          <w:bCs w:val="0"/>
          <w:i w:val="0"/>
          <w:iCs w:val="0"/>
          <w:caps w:val="0"/>
          <w:smallCaps w:val="0"/>
          <w:noProof w:val="0"/>
          <w:color w:val="000000" w:themeColor="text1" w:themeTint="FF" w:themeShade="FF"/>
          <w:sz w:val="22"/>
          <w:szCs w:val="22"/>
          <w:lang w:val="en-GB"/>
        </w:rPr>
        <w:t>Seller</w:t>
      </w:r>
      <w:r w:rsidRPr="1C9810A8"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the </w:t>
      </w:r>
      <w:r w:rsidRPr="1C9810A8" w:rsidR="565D88A1">
        <w:rPr>
          <w:rFonts w:ascii="Calibri" w:hAnsi="Calibri" w:eastAsia="Calibri" w:cs="Calibri"/>
          <w:b w:val="0"/>
          <w:bCs w:val="0"/>
          <w:i w:val="0"/>
          <w:iCs w:val="0"/>
          <w:caps w:val="0"/>
          <w:smallCaps w:val="0"/>
          <w:noProof w:val="0"/>
          <w:color w:val="000000" w:themeColor="text1" w:themeTint="FF" w:themeShade="FF"/>
          <w:sz w:val="22"/>
          <w:szCs w:val="22"/>
          <w:lang w:val="en-GB"/>
        </w:rPr>
        <w:t>Buy</w:t>
      </w:r>
      <w:r w:rsidRPr="1C9810A8" w:rsidR="0148571F">
        <w:rPr>
          <w:rFonts w:ascii="Calibri" w:hAnsi="Calibri" w:eastAsia="Calibri" w:cs="Calibri"/>
          <w:b w:val="0"/>
          <w:bCs w:val="0"/>
          <w:i w:val="0"/>
          <w:iCs w:val="0"/>
          <w:caps w:val="0"/>
          <w:smallCaps w:val="0"/>
          <w:noProof w:val="0"/>
          <w:color w:val="000000" w:themeColor="text1" w:themeTint="FF" w:themeShade="FF"/>
          <w:sz w:val="22"/>
          <w:szCs w:val="22"/>
          <w:lang w:val="en-GB"/>
        </w:rPr>
        <w:t>er are individually referred to as a "</w:t>
      </w:r>
      <w:r w:rsidRPr="1C9810A8" w:rsidR="0148571F">
        <w:rPr>
          <w:rFonts w:ascii="Calibri" w:hAnsi="Calibri" w:eastAsia="Calibri" w:cs="Calibri"/>
          <w:b w:val="1"/>
          <w:bCs w:val="1"/>
          <w:i w:val="0"/>
          <w:iCs w:val="0"/>
          <w:caps w:val="0"/>
          <w:smallCaps w:val="0"/>
          <w:noProof w:val="0"/>
          <w:color w:val="000000" w:themeColor="text1" w:themeTint="FF" w:themeShade="FF"/>
          <w:sz w:val="22"/>
          <w:szCs w:val="22"/>
          <w:lang w:val="en-GB"/>
        </w:rPr>
        <w:t>Party</w:t>
      </w:r>
      <w:r w:rsidRPr="1C9810A8" w:rsidR="0148571F">
        <w:rPr>
          <w:rFonts w:ascii="Calibri" w:hAnsi="Calibri" w:eastAsia="Calibri" w:cs="Calibri"/>
          <w:b w:val="0"/>
          <w:bCs w:val="0"/>
          <w:i w:val="0"/>
          <w:iCs w:val="0"/>
          <w:caps w:val="0"/>
          <w:smallCaps w:val="0"/>
          <w:noProof w:val="0"/>
          <w:color w:val="000000" w:themeColor="text1" w:themeTint="FF" w:themeShade="FF"/>
          <w:sz w:val="22"/>
          <w:szCs w:val="22"/>
          <w:lang w:val="en-GB"/>
        </w:rPr>
        <w:t>" and collectively as the "</w:t>
      </w:r>
      <w:r w:rsidRPr="1C9810A8" w:rsidR="0148571F">
        <w:rPr>
          <w:rFonts w:ascii="Calibri" w:hAnsi="Calibri" w:eastAsia="Calibri" w:cs="Calibri"/>
          <w:b w:val="1"/>
          <w:bCs w:val="1"/>
          <w:i w:val="0"/>
          <w:iCs w:val="0"/>
          <w:caps w:val="0"/>
          <w:smallCaps w:val="0"/>
          <w:noProof w:val="0"/>
          <w:color w:val="000000" w:themeColor="text1" w:themeTint="FF" w:themeShade="FF"/>
          <w:sz w:val="22"/>
          <w:szCs w:val="22"/>
          <w:lang w:val="en-GB"/>
        </w:rPr>
        <w:t>Parties</w:t>
      </w:r>
      <w:r w:rsidRPr="1C9810A8" w:rsidR="0148571F">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46AD1139" w:rsidP="1C9810A8" w:rsidRDefault="46AD1139" w14:paraId="1318DC5C" w14:textId="445CF6CA">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46AD1139">
        <w:rPr>
          <w:rFonts w:ascii="Calibri" w:hAnsi="Calibri" w:eastAsia="Calibri" w:cs="Calibri"/>
          <w:b w:val="0"/>
          <w:bCs w:val="0"/>
          <w:i w:val="0"/>
          <w:iCs w:val="0"/>
          <w:caps w:val="0"/>
          <w:smallCaps w:val="0"/>
          <w:noProof w:val="0"/>
          <w:color w:val="000000" w:themeColor="text1" w:themeTint="FF" w:themeShade="FF"/>
          <w:sz w:val="22"/>
          <w:szCs w:val="22"/>
          <w:lang w:val="en-GB"/>
        </w:rPr>
        <w:t>The Seller is in the business of selling [</w:t>
      </w:r>
      <w:r w:rsidRPr="1C9810A8" w:rsidR="46AD1139">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INSERT DESCRIPTION OF GOODS</w:t>
      </w:r>
      <w:r w:rsidRPr="1C9810A8" w:rsidR="46AD1139">
        <w:rPr>
          <w:rFonts w:ascii="Calibri" w:hAnsi="Calibri" w:eastAsia="Calibri" w:cs="Calibri"/>
          <w:b w:val="0"/>
          <w:bCs w:val="0"/>
          <w:i w:val="0"/>
          <w:iCs w:val="0"/>
          <w:caps w:val="0"/>
          <w:smallCaps w:val="0"/>
          <w:noProof w:val="0"/>
          <w:color w:val="000000" w:themeColor="text1" w:themeTint="FF" w:themeShade="FF"/>
          <w:sz w:val="22"/>
          <w:szCs w:val="22"/>
          <w:lang w:val="en-GB"/>
        </w:rPr>
        <w:t>]. The Buyer is in the business of [</w:t>
      </w:r>
      <w:r w:rsidRPr="1C9810A8" w:rsidR="46AD1139">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DESCRIPTION OF BUSINESS</w:t>
      </w:r>
      <w:r w:rsidRPr="1C9810A8" w:rsidR="46AD113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Buyer wishes to </w:t>
      </w:r>
      <w:r w:rsidRPr="1C9810A8" w:rsidR="46AD1139">
        <w:rPr>
          <w:rFonts w:ascii="Calibri" w:hAnsi="Calibri" w:eastAsia="Calibri" w:cs="Calibri"/>
          <w:b w:val="0"/>
          <w:bCs w:val="0"/>
          <w:i w:val="0"/>
          <w:iCs w:val="0"/>
          <w:caps w:val="0"/>
          <w:smallCaps w:val="0"/>
          <w:noProof w:val="0"/>
          <w:color w:val="000000" w:themeColor="text1" w:themeTint="FF" w:themeShade="FF"/>
          <w:sz w:val="22"/>
          <w:szCs w:val="22"/>
          <w:lang w:val="en-GB"/>
        </w:rPr>
        <w:t>purchase</w:t>
      </w:r>
      <w:r w:rsidRPr="1C9810A8" w:rsidR="46AD113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from the Seller, and the Seller wishes to sell to the Buyer, the Goods, as defined below.</w:t>
      </w:r>
    </w:p>
    <w:p w:rsidR="46AD1139" w:rsidP="1C9810A8" w:rsidRDefault="46AD1139" w14:paraId="51886B87" w14:textId="7AF64ED1">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46AD1139">
        <w:rPr>
          <w:rFonts w:ascii="Calibri" w:hAnsi="Calibri" w:eastAsia="Calibri" w:cs="Calibri"/>
          <w:b w:val="0"/>
          <w:bCs w:val="0"/>
          <w:i w:val="0"/>
          <w:iCs w:val="0"/>
          <w:caps w:val="0"/>
          <w:smallCaps w:val="0"/>
          <w:noProof w:val="0"/>
          <w:color w:val="000000" w:themeColor="text1" w:themeTint="FF" w:themeShade="FF"/>
          <w:sz w:val="22"/>
          <w:szCs w:val="22"/>
          <w:lang w:val="en-GB"/>
        </w:rPr>
        <w:t>In consideration of the mutual promises and commitments contained in this Agreement, along with other valuable consideration acknowledged by both Parties, the Parties hereby agree as follows.</w:t>
      </w:r>
    </w:p>
    <w:p w:rsidR="63CD33C1" w:rsidP="1C9810A8" w:rsidRDefault="63CD33C1" w14:paraId="532D4309" w14:textId="0971EE5A">
      <w:pPr>
        <w:pStyle w:val="ListParagraph"/>
        <w:numPr>
          <w:ilvl w:val="0"/>
          <w:numId w:val="1"/>
        </w:numPr>
        <w:spacing w:line="276" w:lineRule="auto"/>
        <w:ind w:left="63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C9810A8" w:rsidR="63CD33C1">
        <w:rPr>
          <w:rFonts w:ascii="Calibri" w:hAnsi="Calibri" w:eastAsia="Calibri" w:cs="Calibri"/>
          <w:b w:val="1"/>
          <w:bCs w:val="1"/>
          <w:i w:val="0"/>
          <w:iCs w:val="0"/>
          <w:caps w:val="0"/>
          <w:smallCaps w:val="0"/>
          <w:noProof w:val="0"/>
          <w:color w:val="000000" w:themeColor="text1" w:themeTint="FF" w:themeShade="FF"/>
          <w:sz w:val="22"/>
          <w:szCs w:val="22"/>
          <w:lang w:val="en-GB"/>
        </w:rPr>
        <w:t>SALE OF GOODS</w:t>
      </w:r>
    </w:p>
    <w:p w:rsidR="1C9810A8" w:rsidP="1C9810A8" w:rsidRDefault="1C9810A8" w14:paraId="1D73BB0C" w14:textId="1593D98D">
      <w:pPr>
        <w:pStyle w:val="ListParagraph"/>
        <w:spacing w:line="276" w:lineRule="auto"/>
        <w:ind w:left="63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3CD33C1" w:rsidP="1C9810A8" w:rsidRDefault="63CD33C1" w14:paraId="3D1E9CF0" w14:textId="57305FF1">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63CD33C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Seller shall sell, and the Buyer shall </w:t>
      </w:r>
      <w:r w:rsidRPr="1C9810A8" w:rsidR="63CD33C1">
        <w:rPr>
          <w:rFonts w:ascii="Calibri" w:hAnsi="Calibri" w:eastAsia="Calibri" w:cs="Calibri"/>
          <w:b w:val="0"/>
          <w:bCs w:val="0"/>
          <w:i w:val="0"/>
          <w:iCs w:val="0"/>
          <w:caps w:val="0"/>
          <w:smallCaps w:val="0"/>
          <w:noProof w:val="0"/>
          <w:color w:val="000000" w:themeColor="text1" w:themeTint="FF" w:themeShade="FF"/>
          <w:sz w:val="22"/>
          <w:szCs w:val="22"/>
          <w:lang w:val="en-GB"/>
        </w:rPr>
        <w:t>purchase</w:t>
      </w:r>
      <w:r w:rsidRPr="1C9810A8" w:rsidR="63CD33C1">
        <w:rPr>
          <w:rFonts w:ascii="Calibri" w:hAnsi="Calibri" w:eastAsia="Calibri" w:cs="Calibri"/>
          <w:b w:val="0"/>
          <w:bCs w:val="0"/>
          <w:i w:val="0"/>
          <w:iCs w:val="0"/>
          <w:caps w:val="0"/>
          <w:smallCaps w:val="0"/>
          <w:noProof w:val="0"/>
          <w:color w:val="000000" w:themeColor="text1" w:themeTint="FF" w:themeShade="FF"/>
          <w:sz w:val="22"/>
          <w:szCs w:val="22"/>
          <w:lang w:val="en-GB"/>
        </w:rPr>
        <w:t>, the goods specified in Exhibit A (the "</w:t>
      </w:r>
      <w:r w:rsidRPr="1C9810A8" w:rsidR="63CD33C1">
        <w:rPr>
          <w:rFonts w:ascii="Calibri" w:hAnsi="Calibri" w:eastAsia="Calibri" w:cs="Calibri"/>
          <w:b w:val="1"/>
          <w:bCs w:val="1"/>
          <w:i w:val="0"/>
          <w:iCs w:val="0"/>
          <w:caps w:val="0"/>
          <w:smallCaps w:val="0"/>
          <w:noProof w:val="0"/>
          <w:color w:val="000000" w:themeColor="text1" w:themeTint="FF" w:themeShade="FF"/>
          <w:sz w:val="22"/>
          <w:szCs w:val="22"/>
          <w:lang w:val="en-GB"/>
        </w:rPr>
        <w:t>Goods</w:t>
      </w:r>
      <w:r w:rsidRPr="1C9810A8" w:rsidR="63CD33C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 the quantities and at the prices </w:t>
      </w:r>
      <w:r w:rsidRPr="1C9810A8" w:rsidR="63CD33C1">
        <w:rPr>
          <w:rFonts w:ascii="Calibri" w:hAnsi="Calibri" w:eastAsia="Calibri" w:cs="Calibri"/>
          <w:b w:val="0"/>
          <w:bCs w:val="0"/>
          <w:i w:val="0"/>
          <w:iCs w:val="0"/>
          <w:caps w:val="0"/>
          <w:smallCaps w:val="0"/>
          <w:noProof w:val="0"/>
          <w:color w:val="000000" w:themeColor="text1" w:themeTint="FF" w:themeShade="FF"/>
          <w:sz w:val="22"/>
          <w:szCs w:val="22"/>
          <w:lang w:val="en-GB"/>
        </w:rPr>
        <w:t>stated</w:t>
      </w:r>
      <w:r w:rsidRPr="1C9810A8" w:rsidR="63CD33C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C9810A8" w:rsidR="63CD33C1">
        <w:rPr>
          <w:rFonts w:ascii="Calibri" w:hAnsi="Calibri" w:eastAsia="Calibri" w:cs="Calibri"/>
          <w:b w:val="0"/>
          <w:bCs w:val="0"/>
          <w:i w:val="0"/>
          <w:iCs w:val="0"/>
          <w:caps w:val="0"/>
          <w:smallCaps w:val="0"/>
          <w:noProof w:val="0"/>
          <w:color w:val="000000" w:themeColor="text1" w:themeTint="FF" w:themeShade="FF"/>
          <w:sz w:val="22"/>
          <w:szCs w:val="22"/>
          <w:lang w:val="en-GB"/>
        </w:rPr>
        <w:t>therein</w:t>
      </w:r>
      <w:r w:rsidRPr="1C9810A8" w:rsidR="63CD33C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w:t>
      </w:r>
      <w:r w:rsidRPr="1C9810A8" w:rsidR="63CD33C1">
        <w:rPr>
          <w:rFonts w:ascii="Calibri" w:hAnsi="Calibri" w:eastAsia="Calibri" w:cs="Calibri"/>
          <w:b w:val="1"/>
          <w:bCs w:val="1"/>
          <w:i w:val="0"/>
          <w:iCs w:val="0"/>
          <w:caps w:val="0"/>
          <w:smallCaps w:val="0"/>
          <w:noProof w:val="0"/>
          <w:color w:val="000000" w:themeColor="text1" w:themeTint="FF" w:themeShade="FF"/>
          <w:sz w:val="22"/>
          <w:szCs w:val="22"/>
          <w:lang w:val="en-GB"/>
        </w:rPr>
        <w:t>Prices</w:t>
      </w:r>
      <w:r w:rsidRPr="1C9810A8" w:rsidR="63CD33C1">
        <w:rPr>
          <w:rFonts w:ascii="Calibri" w:hAnsi="Calibri" w:eastAsia="Calibri" w:cs="Calibri"/>
          <w:b w:val="0"/>
          <w:bCs w:val="0"/>
          <w:i w:val="0"/>
          <w:iCs w:val="0"/>
          <w:caps w:val="0"/>
          <w:smallCaps w:val="0"/>
          <w:noProof w:val="0"/>
          <w:color w:val="000000" w:themeColor="text1" w:themeTint="FF" w:themeShade="FF"/>
          <w:sz w:val="22"/>
          <w:szCs w:val="22"/>
          <w:lang w:val="en-GB"/>
        </w:rPr>
        <w:t>"), subject to the terms and conditions of this Agreement.</w:t>
      </w:r>
    </w:p>
    <w:p w:rsidR="1C9810A8" w:rsidP="1C9810A8" w:rsidRDefault="1C9810A8" w14:paraId="5BAE5CB4" w14:textId="4321590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C728EB4" w:rsidP="1C9810A8" w:rsidRDefault="4C728EB4" w14:paraId="160BE938" w14:textId="601708BB">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C9810A8" w:rsidR="4C728EB4">
        <w:rPr>
          <w:rFonts w:ascii="Calibri" w:hAnsi="Calibri" w:eastAsia="Calibri" w:cs="Calibri"/>
          <w:b w:val="1"/>
          <w:bCs w:val="1"/>
          <w:i w:val="0"/>
          <w:iCs w:val="0"/>
          <w:caps w:val="0"/>
          <w:smallCaps w:val="0"/>
          <w:noProof w:val="0"/>
          <w:color w:val="000000" w:themeColor="text1" w:themeTint="FF" w:themeShade="FF"/>
          <w:sz w:val="22"/>
          <w:szCs w:val="22"/>
          <w:lang w:val="en-GB"/>
        </w:rPr>
        <w:t>DELIVERY OF GOODS</w:t>
      </w:r>
    </w:p>
    <w:p w:rsidR="1C9810A8" w:rsidP="1C9810A8" w:rsidRDefault="1C9810A8" w14:paraId="4C21B604" w14:textId="2A686BB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6B95EDB" w:rsidP="1C9810A8" w:rsidRDefault="26B95EDB" w14:paraId="06F7C2BE" w14:textId="296E21D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26B95EDB">
        <w:rPr>
          <w:rFonts w:ascii="Calibri" w:hAnsi="Calibri" w:eastAsia="Calibri" w:cs="Calibri"/>
          <w:b w:val="0"/>
          <w:bCs w:val="0"/>
          <w:i w:val="0"/>
          <w:iCs w:val="0"/>
          <w:caps w:val="0"/>
          <w:smallCaps w:val="0"/>
          <w:noProof w:val="0"/>
          <w:color w:val="000000" w:themeColor="text1" w:themeTint="FF" w:themeShade="FF"/>
          <w:sz w:val="22"/>
          <w:szCs w:val="22"/>
          <w:lang w:val="en-GB"/>
        </w:rPr>
        <w:t>Unless otherwise agreed in writing by the Parties, the Seller shall deliver the Goods to [</w:t>
      </w:r>
      <w:r w:rsidRPr="1C9810A8" w:rsidR="26B95EDB">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SELLER LOCATION</w:t>
      </w:r>
      <w:r w:rsidRPr="1C9810A8" w:rsidR="26B95EDB">
        <w:rPr>
          <w:rFonts w:ascii="Calibri" w:hAnsi="Calibri" w:eastAsia="Calibri" w:cs="Calibri"/>
          <w:b w:val="0"/>
          <w:bCs w:val="0"/>
          <w:i w:val="0"/>
          <w:iCs w:val="0"/>
          <w:caps w:val="0"/>
          <w:smallCaps w:val="0"/>
          <w:noProof w:val="0"/>
          <w:color w:val="000000" w:themeColor="text1" w:themeTint="FF" w:themeShade="FF"/>
          <w:sz w:val="22"/>
          <w:szCs w:val="22"/>
          <w:lang w:val="en-GB"/>
        </w:rPr>
        <w:t>] (the "</w:t>
      </w:r>
      <w:r w:rsidRPr="1C9810A8" w:rsidR="26B95EDB">
        <w:rPr>
          <w:rFonts w:ascii="Calibri" w:hAnsi="Calibri" w:eastAsia="Calibri" w:cs="Calibri"/>
          <w:b w:val="1"/>
          <w:bCs w:val="1"/>
          <w:i w:val="0"/>
          <w:iCs w:val="0"/>
          <w:caps w:val="0"/>
          <w:smallCaps w:val="0"/>
          <w:noProof w:val="0"/>
          <w:color w:val="000000" w:themeColor="text1" w:themeTint="FF" w:themeShade="FF"/>
          <w:sz w:val="22"/>
          <w:szCs w:val="22"/>
          <w:lang w:val="en-GB"/>
        </w:rPr>
        <w:t>Delivery Location</w:t>
      </w:r>
      <w:r w:rsidRPr="1C9810A8" w:rsidR="26B95EDB">
        <w:rPr>
          <w:rFonts w:ascii="Calibri" w:hAnsi="Calibri" w:eastAsia="Calibri" w:cs="Calibri"/>
          <w:b w:val="0"/>
          <w:bCs w:val="0"/>
          <w:i w:val="0"/>
          <w:iCs w:val="0"/>
          <w:caps w:val="0"/>
          <w:smallCaps w:val="0"/>
          <w:noProof w:val="0"/>
          <w:color w:val="000000" w:themeColor="text1" w:themeTint="FF" w:themeShade="FF"/>
          <w:sz w:val="22"/>
          <w:szCs w:val="22"/>
          <w:lang w:val="en-GB"/>
        </w:rPr>
        <w:t>") using packaging and shipping methods selected at the Seller’s sole discretion. The Buyer shall take delivery of the Goods within [</w:t>
      </w:r>
      <w:r w:rsidRPr="1C9810A8" w:rsidR="26B95EDB">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NUMBER</w:t>
      </w:r>
      <w:r w:rsidRPr="1C9810A8" w:rsidR="26B95EDB">
        <w:rPr>
          <w:rFonts w:ascii="Calibri" w:hAnsi="Calibri" w:eastAsia="Calibri" w:cs="Calibri"/>
          <w:b w:val="0"/>
          <w:bCs w:val="0"/>
          <w:i w:val="0"/>
          <w:iCs w:val="0"/>
          <w:caps w:val="0"/>
          <w:smallCaps w:val="0"/>
          <w:noProof w:val="0"/>
          <w:color w:val="000000" w:themeColor="text1" w:themeTint="FF" w:themeShade="FF"/>
          <w:sz w:val="22"/>
          <w:szCs w:val="22"/>
          <w:lang w:val="en-GB"/>
        </w:rPr>
        <w:t>] days of the Seller’s written notice confirming delivery to the Delivery Location (the "</w:t>
      </w:r>
      <w:r w:rsidRPr="1C9810A8" w:rsidR="26B95EDB">
        <w:rPr>
          <w:rFonts w:ascii="Calibri" w:hAnsi="Calibri" w:eastAsia="Calibri" w:cs="Calibri"/>
          <w:b w:val="1"/>
          <w:bCs w:val="1"/>
          <w:i w:val="0"/>
          <w:iCs w:val="0"/>
          <w:caps w:val="0"/>
          <w:smallCaps w:val="0"/>
          <w:noProof w:val="0"/>
          <w:color w:val="000000" w:themeColor="text1" w:themeTint="FF" w:themeShade="FF"/>
          <w:sz w:val="22"/>
          <w:szCs w:val="22"/>
          <w:lang w:val="en-GB"/>
        </w:rPr>
        <w:t>Delivery Date</w:t>
      </w:r>
      <w:r w:rsidRPr="1C9810A8" w:rsidR="26B95EDB">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C9810A8" w:rsidRDefault="1C9810A8" w14:paraId="7290264C" w14:textId="6D69B95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6B95EDB" w:rsidP="1C9810A8" w:rsidRDefault="26B95EDB" w14:paraId="1269D12C" w14:textId="07AB3B4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26B95ED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Seller may, at its sole discretion and without liability or penalty, deliver the Goods to the Buyer in partial shipments to </w:t>
      </w:r>
      <w:r w:rsidRPr="1C9810A8" w:rsidR="26B95EDB">
        <w:rPr>
          <w:rFonts w:ascii="Calibri" w:hAnsi="Calibri" w:eastAsia="Calibri" w:cs="Calibri"/>
          <w:b w:val="0"/>
          <w:bCs w:val="0"/>
          <w:i w:val="0"/>
          <w:iCs w:val="0"/>
          <w:caps w:val="0"/>
          <w:smallCaps w:val="0"/>
          <w:noProof w:val="0"/>
          <w:color w:val="000000" w:themeColor="text1" w:themeTint="FF" w:themeShade="FF"/>
          <w:sz w:val="22"/>
          <w:szCs w:val="22"/>
          <w:lang w:val="en-GB"/>
        </w:rPr>
        <w:t>fulfill</w:t>
      </w:r>
      <w:r w:rsidRPr="1C9810A8" w:rsidR="26B95ED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quantity </w:t>
      </w:r>
      <w:r w:rsidRPr="1C9810A8" w:rsidR="26B95EDB">
        <w:rPr>
          <w:rFonts w:ascii="Calibri" w:hAnsi="Calibri" w:eastAsia="Calibri" w:cs="Calibri"/>
          <w:b w:val="0"/>
          <w:bCs w:val="0"/>
          <w:i w:val="0"/>
          <w:iCs w:val="0"/>
          <w:caps w:val="0"/>
          <w:smallCaps w:val="0"/>
          <w:noProof w:val="0"/>
          <w:color w:val="000000" w:themeColor="text1" w:themeTint="FF" w:themeShade="FF"/>
          <w:sz w:val="22"/>
          <w:szCs w:val="22"/>
          <w:lang w:val="en-GB"/>
        </w:rPr>
        <w:t>purchased</w:t>
      </w:r>
      <w:r w:rsidRPr="1C9810A8" w:rsidR="26B95ED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under this Agreement. The Buyer shall make payment for any Goods delivered, whether in whole or in part, </w:t>
      </w:r>
      <w:r w:rsidRPr="1C9810A8" w:rsidR="26B95EDB">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1C9810A8" w:rsidR="26B95ED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Section </w:t>
      </w:r>
      <w:r w:rsidRPr="1C9810A8" w:rsidR="25686209">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1C9810A8" w:rsidR="26B95ED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of this Agreement.</w:t>
      </w:r>
    </w:p>
    <w:p w:rsidR="1C9810A8" w:rsidP="1C9810A8" w:rsidRDefault="1C9810A8" w14:paraId="49B9E33D" w14:textId="39100ED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213E8E8" w:rsidP="1C9810A8" w:rsidRDefault="0213E8E8" w14:paraId="717A1AC3" w14:textId="15F52E58">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0213E8E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If the Buyer </w:t>
      </w:r>
      <w:r w:rsidRPr="1C9810A8" w:rsidR="0213E8E8">
        <w:rPr>
          <w:rFonts w:ascii="Calibri" w:hAnsi="Calibri" w:eastAsia="Calibri" w:cs="Calibri"/>
          <w:b w:val="0"/>
          <w:bCs w:val="0"/>
          <w:i w:val="0"/>
          <w:iCs w:val="0"/>
          <w:caps w:val="0"/>
          <w:smallCaps w:val="0"/>
          <w:noProof w:val="0"/>
          <w:color w:val="000000" w:themeColor="text1" w:themeTint="FF" w:themeShade="FF"/>
          <w:sz w:val="22"/>
          <w:szCs w:val="22"/>
          <w:lang w:val="en-GB"/>
        </w:rPr>
        <w:t>fails to</w:t>
      </w:r>
      <w:r w:rsidRPr="1C9810A8" w:rsidR="0213E8E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accept delivery of any Goods by the Delivery Date, or if the Seller is unable to complete delivery at the Delivery Location due to any act or omission by the Buyer or its representatives, including but not limited to failure to provide necessary instructions, documents, licenses, or authorizations:</w:t>
      </w:r>
    </w:p>
    <w:p w:rsidR="1C9810A8" w:rsidP="1C9810A8" w:rsidRDefault="1C9810A8" w14:paraId="781D8DD2" w14:textId="0F11210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29971C0" w:rsidP="1C9810A8" w:rsidRDefault="729971C0" w14:paraId="4E1367AE" w14:textId="3710B03A">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729971C0">
        <w:rPr>
          <w:rFonts w:ascii="Calibri" w:hAnsi="Calibri" w:eastAsia="Calibri" w:cs="Calibri"/>
          <w:b w:val="0"/>
          <w:bCs w:val="0"/>
          <w:i w:val="0"/>
          <w:iCs w:val="0"/>
          <w:caps w:val="0"/>
          <w:smallCaps w:val="0"/>
          <w:noProof w:val="0"/>
          <w:color w:val="000000" w:themeColor="text1" w:themeTint="FF" w:themeShade="FF"/>
          <w:sz w:val="22"/>
          <w:szCs w:val="22"/>
          <w:lang w:val="en-GB"/>
        </w:rPr>
        <w:t>t</w:t>
      </w:r>
      <w:r w:rsidRPr="1C9810A8" w:rsidR="0213E8E8">
        <w:rPr>
          <w:rFonts w:ascii="Calibri" w:hAnsi="Calibri" w:eastAsia="Calibri" w:cs="Calibri"/>
          <w:b w:val="0"/>
          <w:bCs w:val="0"/>
          <w:i w:val="0"/>
          <w:iCs w:val="0"/>
          <w:caps w:val="0"/>
          <w:smallCaps w:val="0"/>
          <w:noProof w:val="0"/>
          <w:color w:val="000000" w:themeColor="text1" w:themeTint="FF" w:themeShade="FF"/>
          <w:sz w:val="22"/>
          <w:szCs w:val="22"/>
          <w:lang w:val="en-GB"/>
        </w:rPr>
        <w:t>he Buyer shall bear the risk of loss for the Goods;</w:t>
      </w:r>
    </w:p>
    <w:p w:rsidR="1C9810A8" w:rsidP="1C9810A8" w:rsidRDefault="1C9810A8" w14:paraId="58ADD541" w14:textId="276CA03B">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3BF550A5" w:rsidP="1C9810A8" w:rsidRDefault="3BF550A5" w14:paraId="60D854B4" w14:textId="5135B074">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3BF550A5">
        <w:rPr>
          <w:rFonts w:ascii="Calibri" w:hAnsi="Calibri" w:eastAsia="Calibri" w:cs="Calibri"/>
          <w:b w:val="0"/>
          <w:bCs w:val="0"/>
          <w:i w:val="0"/>
          <w:iCs w:val="0"/>
          <w:caps w:val="0"/>
          <w:smallCaps w:val="0"/>
          <w:noProof w:val="0"/>
          <w:color w:val="000000" w:themeColor="text1" w:themeTint="FF" w:themeShade="FF"/>
          <w:sz w:val="22"/>
          <w:szCs w:val="22"/>
          <w:lang w:val="en-GB"/>
        </w:rPr>
        <w:t>t</w:t>
      </w:r>
      <w:r w:rsidRPr="1C9810A8" w:rsidR="0213E8E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he Goods shall be </w:t>
      </w:r>
      <w:r w:rsidRPr="1C9810A8" w:rsidR="0213E8E8">
        <w:rPr>
          <w:rFonts w:ascii="Calibri" w:hAnsi="Calibri" w:eastAsia="Calibri" w:cs="Calibri"/>
          <w:b w:val="0"/>
          <w:bCs w:val="0"/>
          <w:i w:val="0"/>
          <w:iCs w:val="0"/>
          <w:caps w:val="0"/>
          <w:smallCaps w:val="0"/>
          <w:noProof w:val="0"/>
          <w:color w:val="000000" w:themeColor="text1" w:themeTint="FF" w:themeShade="FF"/>
          <w:sz w:val="22"/>
          <w:szCs w:val="22"/>
          <w:lang w:val="en-GB"/>
        </w:rPr>
        <w:t>deemed</w:t>
      </w:r>
      <w:r w:rsidRPr="1C9810A8" w:rsidR="0213E8E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delivered; </w:t>
      </w:r>
      <w:r w:rsidRPr="1C9810A8" w:rsidR="25EDFD18">
        <w:rPr>
          <w:rFonts w:ascii="Calibri" w:hAnsi="Calibri" w:eastAsia="Calibri" w:cs="Calibri"/>
          <w:b w:val="0"/>
          <w:bCs w:val="0"/>
          <w:i w:val="0"/>
          <w:iCs w:val="0"/>
          <w:caps w:val="0"/>
          <w:smallCaps w:val="0"/>
          <w:noProof w:val="0"/>
          <w:color w:val="000000" w:themeColor="text1" w:themeTint="FF" w:themeShade="FF"/>
          <w:sz w:val="22"/>
          <w:szCs w:val="22"/>
          <w:lang w:val="en-GB"/>
        </w:rPr>
        <w:t>and</w:t>
      </w:r>
    </w:p>
    <w:p w:rsidR="1C9810A8" w:rsidP="1C9810A8" w:rsidRDefault="1C9810A8" w14:paraId="0363D2A1" w14:textId="403FBDF5">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6556D44" w:rsidP="1C9810A8" w:rsidRDefault="26556D44" w14:paraId="3BF70012" w14:textId="0E0F1EE5">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26556D44">
        <w:rPr>
          <w:rFonts w:ascii="Calibri" w:hAnsi="Calibri" w:eastAsia="Calibri" w:cs="Calibri"/>
          <w:b w:val="0"/>
          <w:bCs w:val="0"/>
          <w:i w:val="0"/>
          <w:iCs w:val="0"/>
          <w:caps w:val="0"/>
          <w:smallCaps w:val="0"/>
          <w:noProof w:val="0"/>
          <w:color w:val="000000" w:themeColor="text1" w:themeTint="FF" w:themeShade="FF"/>
          <w:sz w:val="22"/>
          <w:szCs w:val="22"/>
          <w:lang w:val="en-GB"/>
        </w:rPr>
        <w:t>t</w:t>
      </w:r>
      <w:r w:rsidRPr="1C9810A8" w:rsidR="0213E8E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he Seller may, at its </w:t>
      </w:r>
      <w:r w:rsidRPr="1C9810A8" w:rsidR="0213E8E8">
        <w:rPr>
          <w:rFonts w:ascii="Calibri" w:hAnsi="Calibri" w:eastAsia="Calibri" w:cs="Calibri"/>
          <w:b w:val="0"/>
          <w:bCs w:val="0"/>
          <w:i w:val="0"/>
          <w:iCs w:val="0"/>
          <w:caps w:val="0"/>
          <w:smallCaps w:val="0"/>
          <w:noProof w:val="0"/>
          <w:color w:val="000000" w:themeColor="text1" w:themeTint="FF" w:themeShade="FF"/>
          <w:sz w:val="22"/>
          <w:szCs w:val="22"/>
          <w:lang w:val="en-GB"/>
        </w:rPr>
        <w:t>option</w:t>
      </w:r>
      <w:r w:rsidRPr="1C9810A8" w:rsidR="0213E8E8">
        <w:rPr>
          <w:rFonts w:ascii="Calibri" w:hAnsi="Calibri" w:eastAsia="Calibri" w:cs="Calibri"/>
          <w:b w:val="0"/>
          <w:bCs w:val="0"/>
          <w:i w:val="0"/>
          <w:iCs w:val="0"/>
          <w:caps w:val="0"/>
          <w:smallCaps w:val="0"/>
          <w:noProof w:val="0"/>
          <w:color w:val="000000" w:themeColor="text1" w:themeTint="FF" w:themeShade="FF"/>
          <w:sz w:val="22"/>
          <w:szCs w:val="22"/>
          <w:lang w:val="en-GB"/>
        </w:rPr>
        <w:t>, store the Goods until the Buyer retrieves them, with the Buyer responsible for all associated costs and expenses, including but not limited to storage and insurance</w:t>
      </w:r>
      <w:r w:rsidRPr="1C9810A8" w:rsidR="0E51AAA4">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C9810A8" w:rsidRDefault="1C9810A8" w14:paraId="3ACE71C2" w14:textId="28FBFBE1">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E51AAA4" w:rsidP="1C9810A8" w:rsidRDefault="0E51AAA4" w14:paraId="387C2053" w14:textId="0B0DD1C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0E51AAA4">
        <w:rPr>
          <w:rFonts w:ascii="Calibri" w:hAnsi="Calibri" w:eastAsia="Calibri" w:cs="Calibri"/>
          <w:b w:val="0"/>
          <w:bCs w:val="0"/>
          <w:i w:val="0"/>
          <w:iCs w:val="0"/>
          <w:caps w:val="0"/>
          <w:smallCaps w:val="0"/>
          <w:noProof w:val="0"/>
          <w:color w:val="000000" w:themeColor="text1" w:themeTint="FF" w:themeShade="FF"/>
          <w:sz w:val="22"/>
          <w:szCs w:val="22"/>
          <w:lang w:val="en-GB"/>
        </w:rPr>
        <w:t>If the Seller delivers a quantity of Goods up to [</w:t>
      </w:r>
      <w:r w:rsidRPr="1C9810A8" w:rsidR="0E51AAA4">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NUMBER</w:t>
      </w:r>
      <w:r w:rsidRPr="1C9810A8" w:rsidR="0E51AAA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more or less than the amount specified in Exhibit A in full </w:t>
      </w:r>
      <w:r w:rsidRPr="1C9810A8" w:rsidR="0E51AAA4">
        <w:rPr>
          <w:rFonts w:ascii="Calibri" w:hAnsi="Calibri" w:eastAsia="Calibri" w:cs="Calibri"/>
          <w:b w:val="0"/>
          <w:bCs w:val="0"/>
          <w:i w:val="0"/>
          <w:iCs w:val="0"/>
          <w:caps w:val="0"/>
          <w:smallCaps w:val="0"/>
          <w:noProof w:val="0"/>
          <w:color w:val="000000" w:themeColor="text1" w:themeTint="FF" w:themeShade="FF"/>
          <w:sz w:val="22"/>
          <w:szCs w:val="22"/>
          <w:lang w:val="en-GB"/>
        </w:rPr>
        <w:t>fulfillment</w:t>
      </w:r>
      <w:r w:rsidRPr="1C9810A8" w:rsidR="0E51AAA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of the quantity </w:t>
      </w:r>
      <w:r w:rsidRPr="1C9810A8" w:rsidR="0E51AAA4">
        <w:rPr>
          <w:rFonts w:ascii="Calibri" w:hAnsi="Calibri" w:eastAsia="Calibri" w:cs="Calibri"/>
          <w:b w:val="0"/>
          <w:bCs w:val="0"/>
          <w:i w:val="0"/>
          <w:iCs w:val="0"/>
          <w:caps w:val="0"/>
          <w:smallCaps w:val="0"/>
          <w:noProof w:val="0"/>
          <w:color w:val="000000" w:themeColor="text1" w:themeTint="FF" w:themeShade="FF"/>
          <w:sz w:val="22"/>
          <w:szCs w:val="22"/>
          <w:lang w:val="en-GB"/>
        </w:rPr>
        <w:t>purchased</w:t>
      </w:r>
      <w:r w:rsidRPr="1C9810A8" w:rsidR="0E51AAA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under this Agreement, the Buyer shall not object to or reject the Goods, in whole or in part, due to such surplus or shortfall. The Buyer shall pay the Prices for the delivered Goods, adjusted on a pro rata basis.</w:t>
      </w:r>
    </w:p>
    <w:p w:rsidR="1C9810A8" w:rsidP="1C9810A8" w:rsidRDefault="1C9810A8" w14:paraId="0BBDE5FD" w14:textId="51C8573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E51AAA4" w:rsidP="1C9810A8" w:rsidRDefault="0E51AAA4" w14:paraId="39D844B4" w14:textId="70D6446F">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0E51AAA4">
        <w:rPr>
          <w:rFonts w:ascii="Calibri" w:hAnsi="Calibri" w:eastAsia="Calibri" w:cs="Calibri"/>
          <w:b w:val="0"/>
          <w:bCs w:val="0"/>
          <w:i w:val="0"/>
          <w:iCs w:val="0"/>
          <w:caps w:val="0"/>
          <w:smallCaps w:val="0"/>
          <w:noProof w:val="0"/>
          <w:color w:val="000000" w:themeColor="text1" w:themeTint="FF" w:themeShade="FF"/>
          <w:sz w:val="22"/>
          <w:szCs w:val="22"/>
          <w:lang w:val="en-GB"/>
        </w:rPr>
        <w:t>Title to and risk of loss for the Goods shall pass to the Buyer upon [</w:t>
      </w:r>
      <w:r w:rsidRPr="1C9810A8" w:rsidR="0E51AAA4">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tender of/Buyer taking</w:t>
      </w:r>
      <w:r w:rsidRPr="1C9810A8" w:rsidR="0E51AAA4">
        <w:rPr>
          <w:rFonts w:ascii="Calibri" w:hAnsi="Calibri" w:eastAsia="Calibri" w:cs="Calibri"/>
          <w:b w:val="0"/>
          <w:bCs w:val="0"/>
          <w:i w:val="0"/>
          <w:iCs w:val="0"/>
          <w:caps w:val="0"/>
          <w:smallCaps w:val="0"/>
          <w:noProof w:val="0"/>
          <w:color w:val="000000" w:themeColor="text1" w:themeTint="FF" w:themeShade="FF"/>
          <w:sz w:val="22"/>
          <w:szCs w:val="22"/>
          <w:lang w:val="en-GB"/>
        </w:rPr>
        <w:t>] delivery at the Delivery Location.</w:t>
      </w:r>
    </w:p>
    <w:p w:rsidR="1C9810A8" w:rsidP="1C9810A8" w:rsidRDefault="1C9810A8" w14:paraId="3DDE974A" w14:textId="3EBB166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078E337" w:rsidP="1C9810A8" w:rsidRDefault="5078E337" w14:paraId="24C7FE4A" w14:textId="0E4DB9F3">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C9810A8" w:rsidR="5078E337">
        <w:rPr>
          <w:rFonts w:ascii="Calibri" w:hAnsi="Calibri" w:eastAsia="Calibri" w:cs="Calibri"/>
          <w:b w:val="1"/>
          <w:bCs w:val="1"/>
          <w:i w:val="0"/>
          <w:iCs w:val="0"/>
          <w:caps w:val="0"/>
          <w:smallCaps w:val="0"/>
          <w:noProof w:val="0"/>
          <w:color w:val="000000" w:themeColor="text1" w:themeTint="FF" w:themeShade="FF"/>
          <w:sz w:val="22"/>
          <w:szCs w:val="22"/>
          <w:lang w:val="en-GB"/>
        </w:rPr>
        <w:t>INSPECTION AND REJECTION OF NON-CONFORMING GOODS</w:t>
      </w:r>
    </w:p>
    <w:p w:rsidR="1C9810A8" w:rsidP="1C9810A8" w:rsidRDefault="1C9810A8" w14:paraId="1C47BB07" w14:textId="1A7C2DD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5078E337" w:rsidP="1C9810A8" w:rsidRDefault="5078E337" w14:paraId="604BD5F4" w14:textId="0788C916">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5078E337">
        <w:rPr>
          <w:rFonts w:ascii="Calibri" w:hAnsi="Calibri" w:eastAsia="Calibri" w:cs="Calibri"/>
          <w:b w:val="0"/>
          <w:bCs w:val="0"/>
          <w:i w:val="0"/>
          <w:iCs w:val="0"/>
          <w:caps w:val="0"/>
          <w:smallCaps w:val="0"/>
          <w:noProof w:val="0"/>
          <w:color w:val="000000" w:themeColor="text1" w:themeTint="FF" w:themeShade="FF"/>
          <w:sz w:val="22"/>
          <w:szCs w:val="22"/>
          <w:lang w:val="en-GB"/>
        </w:rPr>
        <w:t>The Buyer shall inspect the Goods within [</w:t>
      </w:r>
      <w:r w:rsidRPr="1C9810A8" w:rsidR="5078E33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NUMBER</w:t>
      </w:r>
      <w:r w:rsidRPr="1C9810A8" w:rsidR="5078E337">
        <w:rPr>
          <w:rFonts w:ascii="Calibri" w:hAnsi="Calibri" w:eastAsia="Calibri" w:cs="Calibri"/>
          <w:b w:val="0"/>
          <w:bCs w:val="0"/>
          <w:i w:val="0"/>
          <w:iCs w:val="0"/>
          <w:caps w:val="0"/>
          <w:smallCaps w:val="0"/>
          <w:noProof w:val="0"/>
          <w:color w:val="000000" w:themeColor="text1" w:themeTint="FF" w:themeShade="FF"/>
          <w:sz w:val="22"/>
          <w:szCs w:val="22"/>
          <w:lang w:val="en-GB"/>
        </w:rPr>
        <w:t>] days after taking delivery (the "</w:t>
      </w:r>
      <w:r w:rsidRPr="1C9810A8" w:rsidR="5078E337">
        <w:rPr>
          <w:rFonts w:ascii="Calibri" w:hAnsi="Calibri" w:eastAsia="Calibri" w:cs="Calibri"/>
          <w:b w:val="1"/>
          <w:bCs w:val="1"/>
          <w:i w:val="0"/>
          <w:iCs w:val="0"/>
          <w:caps w:val="0"/>
          <w:smallCaps w:val="0"/>
          <w:noProof w:val="0"/>
          <w:color w:val="000000" w:themeColor="text1" w:themeTint="FF" w:themeShade="FF"/>
          <w:sz w:val="22"/>
          <w:szCs w:val="22"/>
          <w:lang w:val="en-GB"/>
        </w:rPr>
        <w:t>Inspection Period</w:t>
      </w:r>
      <w:r w:rsidRPr="1C9810A8" w:rsidR="5078E33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If the Buyer does not provide written notice of any Nonconforming Goods within the Inspection Period, the Goods will be </w:t>
      </w:r>
      <w:r w:rsidRPr="1C9810A8" w:rsidR="5078E337">
        <w:rPr>
          <w:rFonts w:ascii="Calibri" w:hAnsi="Calibri" w:eastAsia="Calibri" w:cs="Calibri"/>
          <w:b w:val="0"/>
          <w:bCs w:val="0"/>
          <w:i w:val="0"/>
          <w:iCs w:val="0"/>
          <w:caps w:val="0"/>
          <w:smallCaps w:val="0"/>
          <w:noProof w:val="0"/>
          <w:color w:val="000000" w:themeColor="text1" w:themeTint="FF" w:themeShade="FF"/>
          <w:sz w:val="22"/>
          <w:szCs w:val="22"/>
          <w:lang w:val="en-GB"/>
        </w:rPr>
        <w:t>deemed</w:t>
      </w:r>
      <w:r w:rsidRPr="1C9810A8" w:rsidR="5078E33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accepted. To reject any Goods as nonconforming, the Buyer must notify the Seller in writing within the Inspection Period and provide reasonable supporting documentation. For purposes of this Agreement, "</w:t>
      </w:r>
      <w:r w:rsidRPr="1C9810A8" w:rsidR="5078E337">
        <w:rPr>
          <w:rFonts w:ascii="Calibri" w:hAnsi="Calibri" w:eastAsia="Calibri" w:cs="Calibri"/>
          <w:b w:val="1"/>
          <w:bCs w:val="1"/>
          <w:i w:val="0"/>
          <w:iCs w:val="0"/>
          <w:caps w:val="0"/>
          <w:smallCaps w:val="0"/>
          <w:noProof w:val="0"/>
          <w:color w:val="000000" w:themeColor="text1" w:themeTint="FF" w:themeShade="FF"/>
          <w:sz w:val="22"/>
          <w:szCs w:val="22"/>
          <w:lang w:val="en-GB"/>
        </w:rPr>
        <w:t>Nonconforming Goods</w:t>
      </w:r>
      <w:r w:rsidRPr="1C9810A8" w:rsidR="5078E337">
        <w:rPr>
          <w:rFonts w:ascii="Calibri" w:hAnsi="Calibri" w:eastAsia="Calibri" w:cs="Calibri"/>
          <w:b w:val="0"/>
          <w:bCs w:val="0"/>
          <w:i w:val="0"/>
          <w:iCs w:val="0"/>
          <w:caps w:val="0"/>
          <w:smallCaps w:val="0"/>
          <w:noProof w:val="0"/>
          <w:color w:val="000000" w:themeColor="text1" w:themeTint="FF" w:themeShade="FF"/>
          <w:sz w:val="22"/>
          <w:szCs w:val="22"/>
          <w:lang w:val="en-GB"/>
        </w:rPr>
        <w:t>" are limited to:</w:t>
      </w:r>
    </w:p>
    <w:p w:rsidR="1C9810A8" w:rsidP="1C9810A8" w:rsidRDefault="1C9810A8" w14:paraId="67226C51" w14:textId="079EA10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078E337" w:rsidP="1C9810A8" w:rsidRDefault="5078E337" w14:paraId="465A4196" w14:textId="69EFDC3A">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5078E337">
        <w:rPr>
          <w:rFonts w:ascii="Calibri" w:hAnsi="Calibri" w:eastAsia="Calibri" w:cs="Calibri"/>
          <w:b w:val="0"/>
          <w:bCs w:val="0"/>
          <w:i w:val="0"/>
          <w:iCs w:val="0"/>
          <w:caps w:val="0"/>
          <w:smallCaps w:val="0"/>
          <w:noProof w:val="0"/>
          <w:color w:val="000000" w:themeColor="text1" w:themeTint="FF" w:themeShade="FF"/>
          <w:sz w:val="22"/>
          <w:szCs w:val="22"/>
          <w:lang w:val="en-GB"/>
        </w:rPr>
        <w:t>Goods that materially deviate from those specified in this Agreement; or</w:t>
      </w:r>
    </w:p>
    <w:p w:rsidR="1C9810A8" w:rsidP="1C9810A8" w:rsidRDefault="1C9810A8" w14:paraId="08F95C3E" w14:textId="23C6E68D">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078E337" w:rsidP="1C9810A8" w:rsidRDefault="5078E337" w14:paraId="43F79F5F" w14:textId="3593F65F">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5078E33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Goods </w:t>
      </w:r>
      <w:bookmarkStart w:name="_Int_KJzO3TSp" w:id="1714882349"/>
      <w:r w:rsidRPr="1C9810A8" w:rsidR="5078E337">
        <w:rPr>
          <w:rFonts w:ascii="Calibri" w:hAnsi="Calibri" w:eastAsia="Calibri" w:cs="Calibri"/>
          <w:b w:val="0"/>
          <w:bCs w:val="0"/>
          <w:i w:val="0"/>
          <w:iCs w:val="0"/>
          <w:caps w:val="0"/>
          <w:smallCaps w:val="0"/>
          <w:noProof w:val="0"/>
          <w:color w:val="000000" w:themeColor="text1" w:themeTint="FF" w:themeShade="FF"/>
          <w:sz w:val="22"/>
          <w:szCs w:val="22"/>
          <w:lang w:val="en-GB"/>
        </w:rPr>
        <w:t>labeled</w:t>
      </w:r>
      <w:bookmarkEnd w:id="1714882349"/>
      <w:r w:rsidRPr="1C9810A8" w:rsidR="5078E33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packaged incorrectly, misidentifying their contents.</w:t>
      </w:r>
    </w:p>
    <w:p w:rsidR="1C9810A8" w:rsidP="1C9810A8" w:rsidRDefault="1C9810A8" w14:paraId="28CDE56D" w14:textId="2D6D8563">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078E337" w:rsidP="1C9810A8" w:rsidRDefault="5078E337" w14:paraId="40CB182B" w14:textId="20FE4EEF">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5078E337">
        <w:rPr>
          <w:rFonts w:ascii="Calibri" w:hAnsi="Calibri" w:eastAsia="Calibri" w:cs="Calibri"/>
          <w:b w:val="0"/>
          <w:bCs w:val="0"/>
          <w:i w:val="0"/>
          <w:iCs w:val="0"/>
          <w:caps w:val="0"/>
          <w:smallCaps w:val="0"/>
          <w:noProof w:val="0"/>
          <w:color w:val="000000" w:themeColor="text1" w:themeTint="FF" w:themeShade="FF"/>
          <w:sz w:val="22"/>
          <w:szCs w:val="22"/>
          <w:lang w:val="en-GB"/>
        </w:rPr>
        <w:t>If the Buyer properly notifies the Seller of Nonconforming Goods, the Seller may, at its sole discretion:</w:t>
      </w:r>
    </w:p>
    <w:p w:rsidR="1C9810A8" w:rsidP="1C9810A8" w:rsidRDefault="1C9810A8" w14:paraId="54E77D87" w14:textId="79325EC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4625E40" w:rsidP="1C9810A8" w:rsidRDefault="14625E40" w14:paraId="5DE7B365" w14:textId="330DE45B">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14625E40">
        <w:rPr>
          <w:rFonts w:ascii="Calibri" w:hAnsi="Calibri" w:eastAsia="Calibri" w:cs="Calibri"/>
          <w:b w:val="0"/>
          <w:bCs w:val="0"/>
          <w:i w:val="0"/>
          <w:iCs w:val="0"/>
          <w:caps w:val="0"/>
          <w:smallCaps w:val="0"/>
          <w:noProof w:val="0"/>
          <w:color w:val="000000" w:themeColor="text1" w:themeTint="FF" w:themeShade="FF"/>
          <w:sz w:val="22"/>
          <w:szCs w:val="22"/>
          <w:lang w:val="en-GB"/>
        </w:rPr>
        <w:t>r</w:t>
      </w:r>
      <w:r w:rsidRPr="1C9810A8" w:rsidR="5078E337">
        <w:rPr>
          <w:rFonts w:ascii="Calibri" w:hAnsi="Calibri" w:eastAsia="Calibri" w:cs="Calibri"/>
          <w:b w:val="0"/>
          <w:bCs w:val="0"/>
          <w:i w:val="0"/>
          <w:iCs w:val="0"/>
          <w:caps w:val="0"/>
          <w:smallCaps w:val="0"/>
          <w:noProof w:val="0"/>
          <w:color w:val="000000" w:themeColor="text1" w:themeTint="FF" w:themeShade="FF"/>
          <w:sz w:val="22"/>
          <w:szCs w:val="22"/>
          <w:lang w:val="en-GB"/>
        </w:rPr>
        <w:t>eplace the Nonconforming Goods with conforming Goods;</w:t>
      </w:r>
      <w:r w:rsidRPr="1C9810A8" w:rsidR="3452EC5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w:t>
      </w:r>
    </w:p>
    <w:p w:rsidR="1C9810A8" w:rsidP="1C9810A8" w:rsidRDefault="1C9810A8" w14:paraId="6D3C9FD6" w14:textId="4F09CC67">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3AB1E7B" w:rsidP="1C9810A8" w:rsidRDefault="03AB1E7B" w14:paraId="078F117C" w14:textId="1C7BAC10">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03AB1E7B">
        <w:rPr>
          <w:rFonts w:ascii="Calibri" w:hAnsi="Calibri" w:eastAsia="Calibri" w:cs="Calibri"/>
          <w:b w:val="0"/>
          <w:bCs w:val="0"/>
          <w:i w:val="0"/>
          <w:iCs w:val="0"/>
          <w:caps w:val="0"/>
          <w:smallCaps w:val="0"/>
          <w:noProof w:val="0"/>
          <w:color w:val="000000" w:themeColor="text1" w:themeTint="FF" w:themeShade="FF"/>
          <w:sz w:val="22"/>
          <w:szCs w:val="22"/>
          <w:lang w:val="en-GB"/>
        </w:rPr>
        <w:t>p</w:t>
      </w:r>
      <w:r w:rsidRPr="1C9810A8" w:rsidR="5078E337">
        <w:rPr>
          <w:rFonts w:ascii="Calibri" w:hAnsi="Calibri" w:eastAsia="Calibri" w:cs="Calibri"/>
          <w:b w:val="0"/>
          <w:bCs w:val="0"/>
          <w:i w:val="0"/>
          <w:iCs w:val="0"/>
          <w:caps w:val="0"/>
          <w:smallCaps w:val="0"/>
          <w:noProof w:val="0"/>
          <w:color w:val="000000" w:themeColor="text1" w:themeTint="FF" w:themeShade="FF"/>
          <w:sz w:val="22"/>
          <w:szCs w:val="22"/>
          <w:lang w:val="en-GB"/>
        </w:rPr>
        <w:t>rovide a refund or credit for the affected Goods.</w:t>
      </w:r>
    </w:p>
    <w:p w:rsidR="1C9810A8" w:rsidP="1C9810A8" w:rsidRDefault="1C9810A8" w14:paraId="03CF7127" w14:textId="432489F4">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078E337" w:rsidP="1C9810A8" w:rsidRDefault="5078E337" w14:paraId="5D93F131" w14:textId="3E55AD8C">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5078E337">
        <w:rPr>
          <w:rFonts w:ascii="Calibri" w:hAnsi="Calibri" w:eastAsia="Calibri" w:cs="Calibri"/>
          <w:b w:val="0"/>
          <w:bCs w:val="0"/>
          <w:i w:val="0"/>
          <w:iCs w:val="0"/>
          <w:caps w:val="0"/>
          <w:smallCaps w:val="0"/>
          <w:noProof w:val="0"/>
          <w:color w:val="000000" w:themeColor="text1" w:themeTint="FF" w:themeShade="FF"/>
          <w:sz w:val="22"/>
          <w:szCs w:val="22"/>
          <w:lang w:val="en-GB"/>
        </w:rPr>
        <w:t>The Buyer shall return the Nonconforming Goods to the Seller’s designated facility at [</w:t>
      </w:r>
      <w:r w:rsidRPr="1C9810A8" w:rsidR="5078E33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LOCATION</w:t>
      </w:r>
      <w:r w:rsidRPr="1C9810A8" w:rsidR="5078E337">
        <w:rPr>
          <w:rFonts w:ascii="Calibri" w:hAnsi="Calibri" w:eastAsia="Calibri" w:cs="Calibri"/>
          <w:b w:val="0"/>
          <w:bCs w:val="0"/>
          <w:i w:val="0"/>
          <w:iCs w:val="0"/>
          <w:caps w:val="0"/>
          <w:smallCaps w:val="0"/>
          <w:noProof w:val="0"/>
          <w:color w:val="000000" w:themeColor="text1" w:themeTint="FF" w:themeShade="FF"/>
          <w:sz w:val="22"/>
          <w:szCs w:val="22"/>
          <w:lang w:val="en-GB"/>
        </w:rPr>
        <w:t>] within [</w:t>
      </w:r>
      <w:r w:rsidRPr="1C9810A8" w:rsidR="5078E33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NUMBER</w:t>
      </w:r>
      <w:r w:rsidRPr="1C9810A8" w:rsidR="5078E337">
        <w:rPr>
          <w:rFonts w:ascii="Calibri" w:hAnsi="Calibri" w:eastAsia="Calibri" w:cs="Calibri"/>
          <w:b w:val="0"/>
          <w:bCs w:val="0"/>
          <w:i w:val="0"/>
          <w:iCs w:val="0"/>
          <w:caps w:val="0"/>
          <w:smallCaps w:val="0"/>
          <w:noProof w:val="0"/>
          <w:color w:val="000000" w:themeColor="text1" w:themeTint="FF" w:themeShade="FF"/>
          <w:sz w:val="22"/>
          <w:szCs w:val="22"/>
          <w:lang w:val="en-GB"/>
        </w:rPr>
        <w:t>] days of providing notice, with all costs and risks of return shipment borne by the Buyer. If the Seller opts to replace the Goods, it shall ship the replacements to the Buyer within a commercially reasonable time, with delivery occurring at the Buyer’s expense and risk of loss.</w:t>
      </w:r>
    </w:p>
    <w:p w:rsidR="1C9810A8" w:rsidP="1C9810A8" w:rsidRDefault="1C9810A8" w14:paraId="6BAC8D33" w14:textId="1FB7E5AA">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078E337" w:rsidP="1C9810A8" w:rsidRDefault="5078E337" w14:paraId="4529CDA0" w14:textId="4D04009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5078E33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Buyer acknowledges that the remedies in </w:t>
      </w:r>
      <w:r w:rsidRPr="1C9810A8" w:rsidR="5078E33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Section </w:t>
      </w:r>
      <w:r w:rsidRPr="1C9810A8" w:rsidR="336A07D6">
        <w:rPr>
          <w:rFonts w:ascii="Calibri" w:hAnsi="Calibri" w:eastAsia="Calibri" w:cs="Calibri"/>
          <w:b w:val="0"/>
          <w:bCs w:val="0"/>
          <w:i w:val="0"/>
          <w:iCs w:val="0"/>
          <w:caps w:val="0"/>
          <w:smallCaps w:val="0"/>
          <w:noProof w:val="0"/>
          <w:color w:val="000000" w:themeColor="text1" w:themeTint="FF" w:themeShade="FF"/>
          <w:sz w:val="22"/>
          <w:szCs w:val="22"/>
          <w:lang w:val="en-GB"/>
        </w:rPr>
        <w:t>3.2</w:t>
      </w:r>
      <w:r w:rsidRPr="1C9810A8" w:rsidR="5078E33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C9810A8" w:rsidR="5078E33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are its sole and exclusive recourse for Nonconforming Goods. Other than as </w:t>
      </w:r>
      <w:r w:rsidRPr="1C9810A8" w:rsidR="5078E337">
        <w:rPr>
          <w:rFonts w:ascii="Calibri" w:hAnsi="Calibri" w:eastAsia="Calibri" w:cs="Calibri"/>
          <w:b w:val="0"/>
          <w:bCs w:val="0"/>
          <w:i w:val="0"/>
          <w:iCs w:val="0"/>
          <w:caps w:val="0"/>
          <w:smallCaps w:val="0"/>
          <w:noProof w:val="0"/>
          <w:color w:val="000000" w:themeColor="text1" w:themeTint="FF" w:themeShade="FF"/>
          <w:sz w:val="22"/>
          <w:szCs w:val="22"/>
          <w:lang w:val="en-GB"/>
        </w:rPr>
        <w:t>stated</w:t>
      </w:r>
      <w:r w:rsidRPr="1C9810A8" w:rsidR="5078E33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 this Section, the Buyer shall have no right to return Goods to the Seller.</w:t>
      </w:r>
    </w:p>
    <w:p w:rsidR="1C9810A8" w:rsidP="1C9810A8" w:rsidRDefault="1C9810A8" w14:paraId="4695896F" w14:textId="7F5B2E1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55236047" w14:textId="1CF41C6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078E337" w:rsidP="1C9810A8" w:rsidRDefault="5078E337" w14:paraId="6A4E7834" w14:textId="179D42D1">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C9810A8" w:rsidR="5078E337">
        <w:rPr>
          <w:rFonts w:ascii="Calibri" w:hAnsi="Calibri" w:eastAsia="Calibri" w:cs="Calibri"/>
          <w:b w:val="1"/>
          <w:bCs w:val="1"/>
          <w:i w:val="0"/>
          <w:iCs w:val="0"/>
          <w:caps w:val="0"/>
          <w:smallCaps w:val="0"/>
          <w:noProof w:val="0"/>
          <w:color w:val="000000" w:themeColor="text1" w:themeTint="FF" w:themeShade="FF"/>
          <w:sz w:val="22"/>
          <w:szCs w:val="22"/>
          <w:lang w:val="en-GB"/>
        </w:rPr>
        <w:t>PAYMENT OF TAXES</w:t>
      </w:r>
    </w:p>
    <w:p w:rsidR="1C9810A8" w:rsidP="1C9810A8" w:rsidRDefault="1C9810A8" w14:paraId="6DC0077B" w14:textId="3442729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5078E337" w:rsidP="1C9810A8" w:rsidRDefault="5078E337" w14:paraId="46355B7C" w14:textId="76F64E84">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5078E33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All Prices exclude sales tax, use tax, excise tax, and any other applicable duties, fees, or government-imposed charges related to the transaction. The Buyer shall be solely responsible for all such taxes and costs associated with the purchase, except for any taxes levied directly on the Seller’s income, revenue, gross receipts, personnel, real or </w:t>
      </w:r>
      <w:r w:rsidRPr="1C9810A8" w:rsidR="5078E337">
        <w:rPr>
          <w:rFonts w:ascii="Calibri" w:hAnsi="Calibri" w:eastAsia="Calibri" w:cs="Calibri"/>
          <w:b w:val="0"/>
          <w:bCs w:val="0"/>
          <w:i w:val="0"/>
          <w:iCs w:val="0"/>
          <w:caps w:val="0"/>
          <w:smallCaps w:val="0"/>
          <w:noProof w:val="0"/>
          <w:color w:val="000000" w:themeColor="text1" w:themeTint="FF" w:themeShade="FF"/>
          <w:sz w:val="22"/>
          <w:szCs w:val="22"/>
          <w:lang w:val="en-GB"/>
        </w:rPr>
        <w:t>personal property</w:t>
      </w:r>
      <w:r w:rsidRPr="1C9810A8" w:rsidR="5078E337">
        <w:rPr>
          <w:rFonts w:ascii="Calibri" w:hAnsi="Calibri" w:eastAsia="Calibri" w:cs="Calibri"/>
          <w:b w:val="0"/>
          <w:bCs w:val="0"/>
          <w:i w:val="0"/>
          <w:iCs w:val="0"/>
          <w:caps w:val="0"/>
          <w:smallCaps w:val="0"/>
          <w:noProof w:val="0"/>
          <w:color w:val="000000" w:themeColor="text1" w:themeTint="FF" w:themeShade="FF"/>
          <w:sz w:val="22"/>
          <w:szCs w:val="22"/>
          <w:lang w:val="en-GB"/>
        </w:rPr>
        <w:t>, or other assets.</w:t>
      </w:r>
    </w:p>
    <w:p w:rsidR="1C9810A8" w:rsidP="1C9810A8" w:rsidRDefault="1C9810A8" w14:paraId="482A0C51" w14:textId="4530E5F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B8F7CAA" w:rsidP="1C9810A8" w:rsidRDefault="1B8F7CAA" w14:paraId="5CDDF98D" w14:textId="2508FAE7">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C9810A8" w:rsidR="1B8F7CAA">
        <w:rPr>
          <w:rFonts w:ascii="Calibri" w:hAnsi="Calibri" w:eastAsia="Calibri" w:cs="Calibri"/>
          <w:b w:val="1"/>
          <w:bCs w:val="1"/>
          <w:i w:val="0"/>
          <w:iCs w:val="0"/>
          <w:caps w:val="0"/>
          <w:smallCaps w:val="0"/>
          <w:noProof w:val="0"/>
          <w:color w:val="000000" w:themeColor="text1" w:themeTint="FF" w:themeShade="FF"/>
          <w:sz w:val="22"/>
          <w:szCs w:val="22"/>
          <w:lang w:val="en-GB"/>
        </w:rPr>
        <w:t>PAYMENT</w:t>
      </w:r>
    </w:p>
    <w:p w:rsidR="1C9810A8" w:rsidP="1C9810A8" w:rsidRDefault="1C9810A8" w14:paraId="56C0707E" w14:textId="0920F18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B8F7CAA" w:rsidP="1C9810A8" w:rsidRDefault="1B8F7CAA" w14:paraId="71C544D5" w14:textId="7E5F374C">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1B8F7CAA">
        <w:rPr>
          <w:rFonts w:ascii="Calibri" w:hAnsi="Calibri" w:eastAsia="Calibri" w:cs="Calibri"/>
          <w:b w:val="0"/>
          <w:bCs w:val="0"/>
          <w:i w:val="0"/>
          <w:iCs w:val="0"/>
          <w:caps w:val="0"/>
          <w:smallCaps w:val="0"/>
          <w:noProof w:val="0"/>
          <w:color w:val="000000" w:themeColor="text1" w:themeTint="FF" w:themeShade="FF"/>
          <w:sz w:val="22"/>
          <w:szCs w:val="22"/>
          <w:lang w:val="en-GB"/>
        </w:rPr>
        <w:t>The Seller shall issue an invoice to the Buyer upon [</w:t>
      </w:r>
      <w:r w:rsidRPr="1C9810A8" w:rsidR="1B8F7CAA">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tender/completion</w:t>
      </w:r>
      <w:r w:rsidRPr="1C9810A8" w:rsidR="1B8F7CAA">
        <w:rPr>
          <w:rFonts w:ascii="Calibri" w:hAnsi="Calibri" w:eastAsia="Calibri" w:cs="Calibri"/>
          <w:b w:val="0"/>
          <w:bCs w:val="0"/>
          <w:i w:val="0"/>
          <w:iCs w:val="0"/>
          <w:caps w:val="0"/>
          <w:smallCaps w:val="0"/>
          <w:noProof w:val="0"/>
          <w:color w:val="000000" w:themeColor="text1" w:themeTint="FF" w:themeShade="FF"/>
          <w:sz w:val="22"/>
          <w:szCs w:val="22"/>
          <w:lang w:val="en-GB"/>
        </w:rPr>
        <w:t>] of delivery of the Goods, whether fulfilling the order in whole or in part. The Buyer shall pay all invoiced amounts [</w:t>
      </w:r>
      <w:r w:rsidRPr="1C9810A8" w:rsidR="1B8F7CAA">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upon receipt/within [NUMBER] days</w:t>
      </w:r>
      <w:r w:rsidRPr="1C9810A8" w:rsidR="1B8F7CA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from the invoice date. Payments shall be made via wire transfer in </w:t>
      </w:r>
      <w:r w:rsidRPr="1C9810A8" w:rsidR="1B8F7CAA">
        <w:rPr>
          <w:rFonts w:ascii="Calibri" w:hAnsi="Calibri" w:eastAsia="Calibri" w:cs="Calibri"/>
          <w:b w:val="0"/>
          <w:bCs w:val="0"/>
          <w:i w:val="0"/>
          <w:iCs w:val="0"/>
          <w:caps w:val="0"/>
          <w:smallCaps w:val="0"/>
          <w:noProof w:val="0"/>
          <w:color w:val="000000" w:themeColor="text1" w:themeTint="FF" w:themeShade="FF"/>
          <w:sz w:val="22"/>
          <w:szCs w:val="22"/>
          <w:lang w:val="en-GB"/>
        </w:rPr>
        <w:t>immediately</w:t>
      </w:r>
      <w:r w:rsidRPr="1C9810A8" w:rsidR="1B8F7CA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available U.S. funds, using the instructions specified in Exhibit B.</w:t>
      </w:r>
    </w:p>
    <w:p w:rsidR="1C9810A8" w:rsidP="1C9810A8" w:rsidRDefault="1C9810A8" w14:paraId="2A8601C7" w14:textId="1ECDFBC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6922D5E" w:rsidP="420F6E69" w:rsidRDefault="26922D5E" w14:paraId="6B46239A" w14:textId="0DF0DC0D">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420F6E69" w:rsidR="26922D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If the Buyer </w:t>
      </w:r>
      <w:r w:rsidRPr="420F6E69" w:rsidR="26922D5E">
        <w:rPr>
          <w:rFonts w:ascii="Calibri" w:hAnsi="Calibri" w:eastAsia="Calibri" w:cs="Calibri"/>
          <w:b w:val="0"/>
          <w:bCs w:val="0"/>
          <w:i w:val="0"/>
          <w:iCs w:val="0"/>
          <w:caps w:val="0"/>
          <w:smallCaps w:val="0"/>
          <w:noProof w:val="0"/>
          <w:color w:val="000000" w:themeColor="text1" w:themeTint="FF" w:themeShade="FF"/>
          <w:sz w:val="22"/>
          <w:szCs w:val="22"/>
          <w:lang w:val="en-GB"/>
        </w:rPr>
        <w:t>fails to</w:t>
      </w:r>
      <w:r w:rsidRPr="420F6E69" w:rsidR="26922D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make </w:t>
      </w:r>
      <w:r w:rsidRPr="420F6E69" w:rsidR="26922D5E">
        <w:rPr>
          <w:rFonts w:ascii="Calibri" w:hAnsi="Calibri" w:eastAsia="Calibri" w:cs="Calibri"/>
          <w:b w:val="0"/>
          <w:bCs w:val="0"/>
          <w:i w:val="0"/>
          <w:iCs w:val="0"/>
          <w:caps w:val="0"/>
          <w:smallCaps w:val="0"/>
          <w:noProof w:val="0"/>
          <w:color w:val="000000" w:themeColor="text1" w:themeTint="FF" w:themeShade="FF"/>
          <w:sz w:val="22"/>
          <w:szCs w:val="22"/>
          <w:lang w:val="en-GB"/>
        </w:rPr>
        <w:t>timely</w:t>
      </w:r>
      <w:r w:rsidRPr="420F6E69" w:rsidR="26922D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payment, any outstanding balance shall </w:t>
      </w:r>
      <w:r w:rsidRPr="420F6E69" w:rsidR="26922D5E">
        <w:rPr>
          <w:rFonts w:ascii="Calibri" w:hAnsi="Calibri" w:eastAsia="Calibri" w:cs="Calibri"/>
          <w:b w:val="0"/>
          <w:bCs w:val="0"/>
          <w:i w:val="0"/>
          <w:iCs w:val="0"/>
          <w:caps w:val="0"/>
          <w:smallCaps w:val="0"/>
          <w:noProof w:val="0"/>
          <w:color w:val="000000" w:themeColor="text1" w:themeTint="FF" w:themeShade="FF"/>
          <w:sz w:val="22"/>
          <w:szCs w:val="22"/>
          <w:lang w:val="en-GB"/>
        </w:rPr>
        <w:t>accrue</w:t>
      </w:r>
      <w:r w:rsidRPr="420F6E69" w:rsidR="26922D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interest at the lower of [</w:t>
      </w:r>
      <w:r w:rsidRPr="420F6E69" w:rsidR="26922D5E">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1.5%</w:t>
      </w:r>
      <w:bookmarkStart w:name="_Int_XiY8agT9" w:id="982355394"/>
      <w:r w:rsidRPr="420F6E69" w:rsidR="26922D5E">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w:t>
      </w:r>
      <w:bookmarkEnd w:id="982355394"/>
      <w:r w:rsidRPr="420F6E69" w:rsidR="26922D5E">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OTHER PERCENTAGE]</w:t>
      </w:r>
      <w:r w:rsidRPr="420F6E69" w:rsidR="26922D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per month or the maximum rate allowed by applicable law, compounded monthly. The Buyer shall also </w:t>
      </w:r>
      <w:r w:rsidRPr="420F6E69" w:rsidR="26922D5E">
        <w:rPr>
          <w:rFonts w:ascii="Calibri" w:hAnsi="Calibri" w:eastAsia="Calibri" w:cs="Calibri"/>
          <w:b w:val="0"/>
          <w:bCs w:val="0"/>
          <w:i w:val="0"/>
          <w:iCs w:val="0"/>
          <w:caps w:val="0"/>
          <w:smallCaps w:val="0"/>
          <w:noProof w:val="0"/>
          <w:color w:val="000000" w:themeColor="text1" w:themeTint="FF" w:themeShade="FF"/>
          <w:sz w:val="22"/>
          <w:szCs w:val="22"/>
          <w:lang w:val="en-GB"/>
        </w:rPr>
        <w:t>be responsible for</w:t>
      </w:r>
      <w:r w:rsidRPr="420F6E69" w:rsidR="26922D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reimbursing the Seller for any reasonable costs associated with collecting overdue amounts, including but not limited to attorneys' fees.</w:t>
      </w:r>
    </w:p>
    <w:p w:rsidR="1C9810A8" w:rsidP="1C9810A8" w:rsidRDefault="1C9810A8" w14:paraId="48F5331A" w14:textId="42FD900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6922D5E" w:rsidP="1C9810A8" w:rsidRDefault="26922D5E" w14:paraId="5674B36D" w14:textId="23AA8E2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26922D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In addition to any other rights available under this Agreement or applicable law, if the Buyer </w:t>
      </w:r>
      <w:r w:rsidRPr="1C9810A8" w:rsidR="26922D5E">
        <w:rPr>
          <w:rFonts w:ascii="Calibri" w:hAnsi="Calibri" w:eastAsia="Calibri" w:cs="Calibri"/>
          <w:b w:val="0"/>
          <w:bCs w:val="0"/>
          <w:i w:val="0"/>
          <w:iCs w:val="0"/>
          <w:caps w:val="0"/>
          <w:smallCaps w:val="0"/>
          <w:noProof w:val="0"/>
          <w:color w:val="000000" w:themeColor="text1" w:themeTint="FF" w:themeShade="FF"/>
          <w:sz w:val="22"/>
          <w:szCs w:val="22"/>
          <w:lang w:val="en-GB"/>
        </w:rPr>
        <w:t>fails to</w:t>
      </w:r>
      <w:r w:rsidRPr="1C9810A8" w:rsidR="26922D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pay any amount due within [</w:t>
      </w:r>
      <w:r w:rsidRPr="1C9810A8" w:rsidR="26922D5E">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NUMBER</w:t>
      </w:r>
      <w:r w:rsidRPr="1C9810A8" w:rsidR="26922D5E">
        <w:rPr>
          <w:rFonts w:ascii="Calibri" w:hAnsi="Calibri" w:eastAsia="Calibri" w:cs="Calibri"/>
          <w:b w:val="0"/>
          <w:bCs w:val="0"/>
          <w:i w:val="0"/>
          <w:iCs w:val="0"/>
          <w:caps w:val="0"/>
          <w:smallCaps w:val="0"/>
          <w:noProof w:val="0"/>
          <w:color w:val="000000" w:themeColor="text1" w:themeTint="FF" w:themeShade="FF"/>
          <w:sz w:val="22"/>
          <w:szCs w:val="22"/>
          <w:lang w:val="en-GB"/>
        </w:rPr>
        <w:t>] days after receiving written notice of nonpayment, the Seller may suspend further deliveries until payment is received.</w:t>
      </w:r>
    </w:p>
    <w:p w:rsidR="1C9810A8" w:rsidP="1C9810A8" w:rsidRDefault="1C9810A8" w14:paraId="6BFEA486" w14:textId="43F3B607">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6922D5E" w:rsidP="1C9810A8" w:rsidRDefault="26922D5E" w14:paraId="641693E2" w14:textId="4BDBA616">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26922D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Buyer shall </w:t>
      </w:r>
      <w:r w:rsidRPr="1C9810A8" w:rsidR="26922D5E">
        <w:rPr>
          <w:rFonts w:ascii="Calibri" w:hAnsi="Calibri" w:eastAsia="Calibri" w:cs="Calibri"/>
          <w:b w:val="0"/>
          <w:bCs w:val="0"/>
          <w:i w:val="0"/>
          <w:iCs w:val="0"/>
          <w:caps w:val="0"/>
          <w:smallCaps w:val="0"/>
          <w:noProof w:val="0"/>
          <w:color w:val="000000" w:themeColor="text1" w:themeTint="FF" w:themeShade="FF"/>
          <w:sz w:val="22"/>
          <w:szCs w:val="22"/>
          <w:lang w:val="en-GB"/>
        </w:rPr>
        <w:t>fulfill</w:t>
      </w:r>
      <w:r w:rsidRPr="1C9810A8" w:rsidR="26922D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its payment obligations under this Agreement without any setoff, deduction, recoupment, or withholding of any </w:t>
      </w:r>
      <w:r w:rsidRPr="1C9810A8" w:rsidR="26922D5E">
        <w:rPr>
          <w:rFonts w:ascii="Calibri" w:hAnsi="Calibri" w:eastAsia="Calibri" w:cs="Calibri"/>
          <w:b w:val="0"/>
          <w:bCs w:val="0"/>
          <w:i w:val="0"/>
          <w:iCs w:val="0"/>
          <w:caps w:val="0"/>
          <w:smallCaps w:val="0"/>
          <w:noProof w:val="0"/>
          <w:color w:val="000000" w:themeColor="text1" w:themeTint="FF" w:themeShade="FF"/>
          <w:sz w:val="22"/>
          <w:szCs w:val="22"/>
          <w:lang w:val="en-GB"/>
        </w:rPr>
        <w:t>kin</w:t>
      </w:r>
      <w:r w:rsidRPr="1C9810A8" w:rsidR="26922D5E">
        <w:rPr>
          <w:rFonts w:ascii="Calibri" w:hAnsi="Calibri" w:eastAsia="Calibri" w:cs="Calibri"/>
          <w:b w:val="0"/>
          <w:bCs w:val="0"/>
          <w:i w:val="0"/>
          <w:iCs w:val="0"/>
          <w:caps w:val="0"/>
          <w:smallCaps w:val="0"/>
          <w:noProof w:val="0"/>
          <w:color w:val="000000" w:themeColor="text1" w:themeTint="FF" w:themeShade="FF"/>
          <w:sz w:val="22"/>
          <w:szCs w:val="22"/>
          <w:lang w:val="en-GB"/>
        </w:rPr>
        <w:t>d</w:t>
      </w:r>
      <w:r w:rsidRPr="1C9810A8" w:rsidR="26922D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against amounts owed or payable to the Seller [</w:t>
      </w:r>
      <w:r w:rsidRPr="1C9810A8" w:rsidR="26922D5E">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or the Seller’s affiliates</w:t>
      </w:r>
      <w:r w:rsidRPr="1C9810A8" w:rsidR="26922D5E">
        <w:rPr>
          <w:rFonts w:ascii="Calibri" w:hAnsi="Calibri" w:eastAsia="Calibri" w:cs="Calibri"/>
          <w:b w:val="0"/>
          <w:bCs w:val="0"/>
          <w:i w:val="0"/>
          <w:iCs w:val="0"/>
          <w:caps w:val="0"/>
          <w:smallCaps w:val="0"/>
          <w:noProof w:val="0"/>
          <w:color w:val="000000" w:themeColor="text1" w:themeTint="FF" w:themeShade="FF"/>
          <w:sz w:val="22"/>
          <w:szCs w:val="22"/>
          <w:lang w:val="en-GB"/>
        </w:rPr>
        <w:t>]. This applies regardless of any claims the Buyer may have against the Seller [</w:t>
      </w:r>
      <w:r w:rsidRPr="1C9810A8" w:rsidR="26922D5E">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or its affiliates</w:t>
      </w:r>
      <w:r w:rsidRPr="1C9810A8" w:rsidR="26922D5E">
        <w:rPr>
          <w:rFonts w:ascii="Calibri" w:hAnsi="Calibri" w:eastAsia="Calibri" w:cs="Calibri"/>
          <w:b w:val="0"/>
          <w:bCs w:val="0"/>
          <w:i w:val="0"/>
          <w:iCs w:val="0"/>
          <w:caps w:val="0"/>
          <w:smallCaps w:val="0"/>
          <w:noProof w:val="0"/>
          <w:color w:val="000000" w:themeColor="text1" w:themeTint="FF" w:themeShade="FF"/>
          <w:sz w:val="22"/>
          <w:szCs w:val="22"/>
          <w:lang w:val="en-GB"/>
        </w:rPr>
        <w:t>], including but not limited to claims arising from breach, insolvency, or any other circumstance under this Agreement or applicable law.</w:t>
      </w:r>
    </w:p>
    <w:p w:rsidR="1C9810A8" w:rsidP="1C9810A8" w:rsidRDefault="1C9810A8" w14:paraId="23743FDC" w14:textId="7E22411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6922D5E" w:rsidP="1C9810A8" w:rsidRDefault="26922D5E" w14:paraId="0B9B8352" w14:textId="442F0883">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C9810A8" w:rsidR="26922D5E">
        <w:rPr>
          <w:rFonts w:ascii="Calibri" w:hAnsi="Calibri" w:eastAsia="Calibri" w:cs="Calibri"/>
          <w:b w:val="1"/>
          <w:bCs w:val="1"/>
          <w:i w:val="0"/>
          <w:iCs w:val="0"/>
          <w:caps w:val="0"/>
          <w:smallCaps w:val="0"/>
          <w:noProof w:val="0"/>
          <w:color w:val="000000" w:themeColor="text1" w:themeTint="FF" w:themeShade="FF"/>
          <w:sz w:val="22"/>
          <w:szCs w:val="22"/>
          <w:lang w:val="en-GB"/>
        </w:rPr>
        <w:t>WARRANTIES</w:t>
      </w:r>
    </w:p>
    <w:p w:rsidR="1C9810A8" w:rsidP="1C9810A8" w:rsidRDefault="1C9810A8" w14:paraId="7562CE5E" w14:textId="7445525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31E57D37" w:rsidP="1C9810A8" w:rsidRDefault="31E57D37" w14:paraId="2FAA894A" w14:textId="5DBB5A37">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31E57D37">
        <w:rPr>
          <w:rFonts w:ascii="Calibri" w:hAnsi="Calibri" w:eastAsia="Calibri" w:cs="Calibri"/>
          <w:b w:val="0"/>
          <w:bCs w:val="0"/>
          <w:i w:val="0"/>
          <w:iCs w:val="0"/>
          <w:caps w:val="0"/>
          <w:smallCaps w:val="0"/>
          <w:noProof w:val="0"/>
          <w:color w:val="000000" w:themeColor="text1" w:themeTint="FF" w:themeShade="FF"/>
          <w:sz w:val="22"/>
          <w:szCs w:val="22"/>
          <w:lang w:val="en-GB"/>
        </w:rPr>
        <w:t>The Seller warrants that for a period of [</w:t>
      </w:r>
      <w:r w:rsidRPr="1C9810A8" w:rsidR="31E57D3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NUMBER</w:t>
      </w:r>
      <w:r w:rsidRPr="1C9810A8" w:rsidR="31E57D37">
        <w:rPr>
          <w:rFonts w:ascii="Calibri" w:hAnsi="Calibri" w:eastAsia="Calibri" w:cs="Calibri"/>
          <w:b w:val="0"/>
          <w:bCs w:val="0"/>
          <w:i w:val="0"/>
          <w:iCs w:val="0"/>
          <w:caps w:val="0"/>
          <w:smallCaps w:val="0"/>
          <w:noProof w:val="0"/>
          <w:color w:val="000000" w:themeColor="text1" w:themeTint="FF" w:themeShade="FF"/>
          <w:sz w:val="22"/>
          <w:szCs w:val="22"/>
          <w:lang w:val="en-GB"/>
        </w:rPr>
        <w:t>] months following [</w:t>
      </w:r>
      <w:r w:rsidRPr="1C9810A8" w:rsidR="31E57D3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delivery/tender of delivery</w:t>
      </w:r>
      <w:r w:rsidRPr="1C9810A8" w:rsidR="31E57D37">
        <w:rPr>
          <w:rFonts w:ascii="Calibri" w:hAnsi="Calibri" w:eastAsia="Calibri" w:cs="Calibri"/>
          <w:b w:val="0"/>
          <w:bCs w:val="0"/>
          <w:i w:val="0"/>
          <w:iCs w:val="0"/>
          <w:caps w:val="0"/>
          <w:smallCaps w:val="0"/>
          <w:noProof w:val="0"/>
          <w:color w:val="000000" w:themeColor="text1" w:themeTint="FF" w:themeShade="FF"/>
          <w:sz w:val="22"/>
          <w:szCs w:val="22"/>
          <w:lang w:val="en-GB"/>
        </w:rPr>
        <w:t>] (the "</w:t>
      </w:r>
      <w:r w:rsidRPr="1C9810A8" w:rsidR="31E57D37">
        <w:rPr>
          <w:rFonts w:ascii="Calibri" w:hAnsi="Calibri" w:eastAsia="Calibri" w:cs="Calibri"/>
          <w:b w:val="1"/>
          <w:bCs w:val="1"/>
          <w:i w:val="0"/>
          <w:iCs w:val="0"/>
          <w:caps w:val="0"/>
          <w:smallCaps w:val="0"/>
          <w:noProof w:val="0"/>
          <w:color w:val="000000" w:themeColor="text1" w:themeTint="FF" w:themeShade="FF"/>
          <w:sz w:val="22"/>
          <w:szCs w:val="22"/>
          <w:lang w:val="en-GB"/>
        </w:rPr>
        <w:t>Warranty Period</w:t>
      </w:r>
      <w:r w:rsidRPr="1C9810A8" w:rsidR="31E57D37">
        <w:rPr>
          <w:rFonts w:ascii="Calibri" w:hAnsi="Calibri" w:eastAsia="Calibri" w:cs="Calibri"/>
          <w:b w:val="0"/>
          <w:bCs w:val="0"/>
          <w:i w:val="0"/>
          <w:iCs w:val="0"/>
          <w:caps w:val="0"/>
          <w:smallCaps w:val="0"/>
          <w:noProof w:val="0"/>
          <w:color w:val="000000" w:themeColor="text1" w:themeTint="FF" w:themeShade="FF"/>
          <w:sz w:val="22"/>
          <w:szCs w:val="22"/>
          <w:lang w:val="en-GB"/>
        </w:rPr>
        <w:t>"), the Goods shall [</w:t>
      </w:r>
      <w:r w:rsidRPr="1C9810A8" w:rsidR="31E57D3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substantially conform to the specifications outlined in Exhibit A or the Seller’s applicable published specifications at the time of this Agreement</w:t>
      </w:r>
      <w:r w:rsidRPr="1C9810A8" w:rsidR="31E57D37">
        <w:rPr>
          <w:rFonts w:ascii="Calibri" w:hAnsi="Calibri" w:eastAsia="Calibri" w:cs="Calibri"/>
          <w:b w:val="0"/>
          <w:bCs w:val="0"/>
          <w:i w:val="0"/>
          <w:iCs w:val="0"/>
          <w:caps w:val="0"/>
          <w:smallCaps w:val="0"/>
          <w:noProof w:val="0"/>
          <w:color w:val="000000" w:themeColor="text1" w:themeTint="FF" w:themeShade="FF"/>
          <w:sz w:val="22"/>
          <w:szCs w:val="22"/>
          <w:lang w:val="en-GB"/>
        </w:rPr>
        <w:t>] and be free from [</w:t>
      </w:r>
      <w:r w:rsidRPr="1C9810A8" w:rsidR="31E57D3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significant</w:t>
      </w:r>
      <w:r w:rsidRPr="1C9810A8" w:rsidR="31E57D37">
        <w:rPr>
          <w:rFonts w:ascii="Calibri" w:hAnsi="Calibri" w:eastAsia="Calibri" w:cs="Calibri"/>
          <w:b w:val="0"/>
          <w:bCs w:val="0"/>
          <w:i w:val="0"/>
          <w:iCs w:val="0"/>
          <w:caps w:val="0"/>
          <w:smallCaps w:val="0"/>
          <w:noProof w:val="0"/>
          <w:color w:val="000000" w:themeColor="text1" w:themeTint="FF" w:themeShade="FF"/>
          <w:sz w:val="22"/>
          <w:szCs w:val="22"/>
          <w:lang w:val="en-GB"/>
        </w:rPr>
        <w:t>] defects in material and workmanship.</w:t>
      </w:r>
    </w:p>
    <w:p w:rsidR="1C9810A8" w:rsidP="1C9810A8" w:rsidRDefault="1C9810A8" w14:paraId="51A78FFF" w14:textId="2EFC873D">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31E57D37" w:rsidP="1C9810A8" w:rsidRDefault="31E57D37" w14:paraId="5B74F14B" w14:textId="13C0073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31E57D3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EXCEPT FOR THE WARRANTY EXPRESSLY PROVIDED IN SECTION 6.1, THE SELLER DISCLAIMS ALL OTHER WARRANTIES, EXPRESS OR IMPLIED, INCLUDING BUT NOT LIMITED TO: </w:t>
      </w:r>
    </w:p>
    <w:p w:rsidR="1C9810A8" w:rsidP="1C9810A8" w:rsidRDefault="1C9810A8" w14:paraId="507E8916" w14:textId="361D5C9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31E57D37" w:rsidP="1C9810A8" w:rsidRDefault="31E57D37" w14:paraId="45A028E1" w14:textId="4B3267B6">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31E57D37">
        <w:rPr>
          <w:rFonts w:ascii="Calibri" w:hAnsi="Calibri" w:eastAsia="Calibri" w:cs="Calibri"/>
          <w:b w:val="0"/>
          <w:bCs w:val="0"/>
          <w:i w:val="0"/>
          <w:iCs w:val="0"/>
          <w:caps w:val="0"/>
          <w:smallCaps w:val="0"/>
          <w:noProof w:val="0"/>
          <w:color w:val="000000" w:themeColor="text1" w:themeTint="FF" w:themeShade="FF"/>
          <w:sz w:val="22"/>
          <w:szCs w:val="22"/>
          <w:lang w:val="en-GB"/>
        </w:rPr>
        <w:t>ANY IMPLIED WARRANTY OF MERCHANTABILITY;</w:t>
      </w:r>
    </w:p>
    <w:p w:rsidR="1C9810A8" w:rsidP="1C9810A8" w:rsidRDefault="1C9810A8" w14:paraId="69242641" w14:textId="306FFEA5">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31E57D37" w:rsidP="1C9810A8" w:rsidRDefault="31E57D37" w14:paraId="5B4D8141" w14:textId="529396AF">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31E57D37">
        <w:rPr>
          <w:rFonts w:ascii="Calibri" w:hAnsi="Calibri" w:eastAsia="Calibri" w:cs="Calibri"/>
          <w:b w:val="0"/>
          <w:bCs w:val="0"/>
          <w:i w:val="0"/>
          <w:iCs w:val="0"/>
          <w:caps w:val="0"/>
          <w:smallCaps w:val="0"/>
          <w:noProof w:val="0"/>
          <w:color w:val="000000" w:themeColor="text1" w:themeTint="FF" w:themeShade="FF"/>
          <w:sz w:val="22"/>
          <w:szCs w:val="22"/>
          <w:lang w:val="en-GB"/>
        </w:rPr>
        <w:t>ANY IMPLIED WARRANTY OF FITNESS FOR A PARTICULAR PURPOSE;</w:t>
      </w:r>
    </w:p>
    <w:p w:rsidR="31E57D37" w:rsidP="1C9810A8" w:rsidRDefault="31E57D37" w14:paraId="1DBAD336" w14:textId="7F086833">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31E57D37">
        <w:rPr>
          <w:rFonts w:ascii="Calibri" w:hAnsi="Calibri" w:eastAsia="Calibri" w:cs="Calibri"/>
          <w:b w:val="0"/>
          <w:bCs w:val="0"/>
          <w:i w:val="0"/>
          <w:iCs w:val="0"/>
          <w:caps w:val="0"/>
          <w:smallCaps w:val="0"/>
          <w:noProof w:val="0"/>
          <w:color w:val="000000" w:themeColor="text1" w:themeTint="FF" w:themeShade="FF"/>
          <w:sz w:val="22"/>
          <w:szCs w:val="22"/>
          <w:lang w:val="en-GB"/>
        </w:rPr>
        <w:t>ANY WARRANTY OF TITLE; AND</w:t>
      </w:r>
    </w:p>
    <w:p w:rsidR="1C9810A8" w:rsidP="1C9810A8" w:rsidRDefault="1C9810A8" w14:paraId="5B0E8FDC" w14:textId="5E3ACBFF">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31E57D37" w:rsidP="1C9810A8" w:rsidRDefault="31E57D37" w14:paraId="175A8D37" w14:textId="57F1191D">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31E57D37">
        <w:rPr>
          <w:rFonts w:ascii="Calibri" w:hAnsi="Calibri" w:eastAsia="Calibri" w:cs="Calibri"/>
          <w:b w:val="0"/>
          <w:bCs w:val="0"/>
          <w:i w:val="0"/>
          <w:iCs w:val="0"/>
          <w:caps w:val="0"/>
          <w:smallCaps w:val="0"/>
          <w:noProof w:val="0"/>
          <w:color w:val="000000" w:themeColor="text1" w:themeTint="FF" w:themeShade="FF"/>
          <w:sz w:val="22"/>
          <w:szCs w:val="22"/>
          <w:lang w:val="en-GB"/>
        </w:rPr>
        <w:t>ANY WARRANTY AGAINST THIRD-PARTY INTELLECTUAL PROPERTY INFRINGEMENT. THESE DISCLAIMERS APPLY REGARDLESS OF WHETHER ARISING UNDER STATUTE, COURSE OF DEALING, INDUSTRY PRACTICE, OR OTHERWISE.</w:t>
      </w:r>
    </w:p>
    <w:p w:rsidR="1C9810A8" w:rsidP="1C9810A8" w:rsidRDefault="1C9810A8" w14:paraId="26606E7D" w14:textId="16CFEE40">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31E57D37" w:rsidP="1C9810A8" w:rsidRDefault="31E57D37" w14:paraId="1DE9F545" w14:textId="38DAAC9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31E57D37">
        <w:rPr>
          <w:rFonts w:ascii="Calibri" w:hAnsi="Calibri" w:eastAsia="Calibri" w:cs="Calibri"/>
          <w:b w:val="0"/>
          <w:bCs w:val="0"/>
          <w:i w:val="0"/>
          <w:iCs w:val="0"/>
          <w:caps w:val="0"/>
          <w:smallCaps w:val="0"/>
          <w:noProof w:val="0"/>
          <w:color w:val="000000" w:themeColor="text1" w:themeTint="FF" w:themeShade="FF"/>
          <w:sz w:val="22"/>
          <w:szCs w:val="22"/>
          <w:lang w:val="en-GB"/>
        </w:rPr>
        <w:t>Any components, parts, or products that are manufactured by a third party and incorporated into, packaged with, or sold alongside the Goods (“</w:t>
      </w:r>
      <w:r w:rsidRPr="1C9810A8" w:rsidR="31E57D37">
        <w:rPr>
          <w:rFonts w:ascii="Calibri" w:hAnsi="Calibri" w:eastAsia="Calibri" w:cs="Calibri"/>
          <w:b w:val="1"/>
          <w:bCs w:val="1"/>
          <w:i w:val="0"/>
          <w:iCs w:val="0"/>
          <w:caps w:val="0"/>
          <w:smallCaps w:val="0"/>
          <w:noProof w:val="0"/>
          <w:color w:val="000000" w:themeColor="text1" w:themeTint="FF" w:themeShade="FF"/>
          <w:sz w:val="22"/>
          <w:szCs w:val="22"/>
          <w:lang w:val="en-GB"/>
        </w:rPr>
        <w:t>Third-Party Products</w:t>
      </w:r>
      <w:r w:rsidRPr="1C9810A8" w:rsidR="31E57D3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are not covered by the Seller’s warranty in Section </w:t>
      </w:r>
      <w:r w:rsidRPr="1C9810A8" w:rsidR="0D706DCE">
        <w:rPr>
          <w:rFonts w:ascii="Calibri" w:hAnsi="Calibri" w:eastAsia="Calibri" w:cs="Calibri"/>
          <w:b w:val="0"/>
          <w:bCs w:val="0"/>
          <w:i w:val="0"/>
          <w:iCs w:val="0"/>
          <w:caps w:val="0"/>
          <w:smallCaps w:val="0"/>
          <w:noProof w:val="0"/>
          <w:color w:val="000000" w:themeColor="text1" w:themeTint="FF" w:themeShade="FF"/>
          <w:sz w:val="22"/>
          <w:szCs w:val="22"/>
          <w:lang w:val="en-GB"/>
        </w:rPr>
        <w:t>6.1</w:t>
      </w:r>
      <w:r w:rsidRPr="1C9810A8" w:rsidR="31E57D3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FOR CLARITY, THE SELLER MAKES NO WARRANTIES OR REPRESENTATIONS REGARDING THIRD-PARTY PRODUCTS, INCLUDING BUT NOT LIMITED TO: </w:t>
      </w:r>
    </w:p>
    <w:p w:rsidR="1C9810A8" w:rsidP="1C9810A8" w:rsidRDefault="1C9810A8" w14:paraId="5FD8CD7F" w14:textId="4E6B277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31E57D37" w:rsidP="1C9810A8" w:rsidRDefault="31E57D37" w14:paraId="0CC08D09" w14:textId="048E89E1">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31E57D37">
        <w:rPr>
          <w:rFonts w:ascii="Calibri" w:hAnsi="Calibri" w:eastAsia="Calibri" w:cs="Calibri"/>
          <w:b w:val="0"/>
          <w:bCs w:val="0"/>
          <w:i w:val="0"/>
          <w:iCs w:val="0"/>
          <w:caps w:val="0"/>
          <w:smallCaps w:val="0"/>
          <w:noProof w:val="0"/>
          <w:color w:val="000000" w:themeColor="text1" w:themeTint="FF" w:themeShade="FF"/>
          <w:sz w:val="22"/>
          <w:szCs w:val="22"/>
          <w:lang w:val="en-GB"/>
        </w:rPr>
        <w:t>IMPLIED WARRANTIES OF MERCHANTABILITY OR FITNESS FOR A PARTICULAR PURPOSE;</w:t>
      </w:r>
    </w:p>
    <w:p w:rsidR="1C9810A8" w:rsidP="1C9810A8" w:rsidRDefault="1C9810A8" w14:paraId="775163E6" w14:textId="31CE96BC">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31E57D37" w:rsidP="1C9810A8" w:rsidRDefault="31E57D37" w14:paraId="6F6D36A4" w14:textId="3295BBFA">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31E57D3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WARRANTIES OF TITLE; </w:t>
      </w:r>
      <w:r w:rsidRPr="1C9810A8" w:rsidR="2DE59A6E">
        <w:rPr>
          <w:rFonts w:ascii="Calibri" w:hAnsi="Calibri" w:eastAsia="Calibri" w:cs="Calibri"/>
          <w:b w:val="0"/>
          <w:bCs w:val="0"/>
          <w:i w:val="0"/>
          <w:iCs w:val="0"/>
          <w:caps w:val="0"/>
          <w:smallCaps w:val="0"/>
          <w:noProof w:val="0"/>
          <w:color w:val="000000" w:themeColor="text1" w:themeTint="FF" w:themeShade="FF"/>
          <w:sz w:val="22"/>
          <w:szCs w:val="22"/>
          <w:lang w:val="en-GB"/>
        </w:rPr>
        <w:t>OR</w:t>
      </w:r>
    </w:p>
    <w:p w:rsidR="1C9810A8" w:rsidP="1C9810A8" w:rsidRDefault="1C9810A8" w14:paraId="741FD287" w14:textId="7C30F054">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31E57D37" w:rsidP="1C9810A8" w:rsidRDefault="31E57D37" w14:paraId="6B5D6EB2" w14:textId="2B7ED4FD">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31E57D37">
        <w:rPr>
          <w:rFonts w:ascii="Calibri" w:hAnsi="Calibri" w:eastAsia="Calibri" w:cs="Calibri"/>
          <w:b w:val="0"/>
          <w:bCs w:val="0"/>
          <w:i w:val="0"/>
          <w:iCs w:val="0"/>
          <w:caps w:val="0"/>
          <w:smallCaps w:val="0"/>
          <w:noProof w:val="0"/>
          <w:color w:val="000000" w:themeColor="text1" w:themeTint="FF" w:themeShade="FF"/>
          <w:sz w:val="22"/>
          <w:szCs w:val="22"/>
          <w:lang w:val="en-GB"/>
        </w:rPr>
        <w:t>WARRANTIES AGAINST INTELLECTUAL PROPERTY INFRINGEMENT</w:t>
      </w:r>
      <w:r w:rsidRPr="1C9810A8" w:rsidR="3B9A7E96">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C9810A8" w:rsidRDefault="1C9810A8" w14:paraId="248BB521" w14:textId="59D96C5A">
      <w:pPr>
        <w:pStyle w:val="ListParagraph"/>
        <w:suppressLineNumbers w:val="0"/>
        <w:bidi w:val="0"/>
        <w:spacing w:before="0" w:beforeAutospacing="off" w:after="160" w:afterAutospacing="off" w:line="276" w:lineRule="auto"/>
        <w:ind w:left="2160" w:right="0" w:hanging="15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3B9A7E96" w:rsidP="1C9810A8" w:rsidRDefault="3B9A7E96" w14:paraId="340E1CB4" w14:textId="6BEAF5FA">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3B9A7E9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Seller shall </w:t>
      </w:r>
      <w:r w:rsidRPr="1C9810A8" w:rsidR="221904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not have any liability for breach of the warranty </w:t>
      </w:r>
      <w:r w:rsidRPr="1C9810A8" w:rsidR="221904D2">
        <w:rPr>
          <w:rFonts w:ascii="Calibri" w:hAnsi="Calibri" w:eastAsia="Calibri" w:cs="Calibri"/>
          <w:b w:val="0"/>
          <w:bCs w:val="0"/>
          <w:i w:val="0"/>
          <w:iCs w:val="0"/>
          <w:caps w:val="0"/>
          <w:smallCaps w:val="0"/>
          <w:noProof w:val="0"/>
          <w:color w:val="000000" w:themeColor="text1" w:themeTint="FF" w:themeShade="FF"/>
          <w:sz w:val="22"/>
          <w:szCs w:val="22"/>
          <w:lang w:val="en-GB"/>
        </w:rPr>
        <w:t>set forth in</w:t>
      </w:r>
      <w:r w:rsidRPr="1C9810A8" w:rsidR="3B9A7E9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C9810A8" w:rsidR="3B9A7E96">
        <w:rPr>
          <w:rFonts w:ascii="Calibri" w:hAnsi="Calibri" w:eastAsia="Calibri" w:cs="Calibri"/>
          <w:b w:val="0"/>
          <w:bCs w:val="0"/>
          <w:i w:val="0"/>
          <w:iCs w:val="0"/>
          <w:caps w:val="0"/>
          <w:smallCaps w:val="0"/>
          <w:noProof w:val="0"/>
          <w:color w:val="auto"/>
          <w:sz w:val="22"/>
          <w:szCs w:val="22"/>
          <w:lang w:val="en-GB"/>
        </w:rPr>
        <w:t>Section 6.1</w:t>
      </w:r>
      <w:r w:rsidRPr="1C9810A8" w:rsidR="3B9A7E96">
        <w:rPr>
          <w:rFonts w:ascii="Calibri" w:hAnsi="Calibri" w:eastAsia="Calibri" w:cs="Calibri"/>
          <w:b w:val="0"/>
          <w:bCs w:val="0"/>
          <w:i w:val="0"/>
          <w:iCs w:val="0"/>
          <w:caps w:val="0"/>
          <w:smallCaps w:val="0"/>
          <w:noProof w:val="0"/>
          <w:color w:val="auto"/>
          <w:sz w:val="22"/>
          <w:szCs w:val="22"/>
          <w:lang w:val="en-GB"/>
        </w:rPr>
        <w:t xml:space="preserve"> </w:t>
      </w:r>
      <w:r w:rsidRPr="1C9810A8" w:rsidR="3B9A7E96">
        <w:rPr>
          <w:rFonts w:ascii="Calibri" w:hAnsi="Calibri" w:eastAsia="Calibri" w:cs="Calibri"/>
          <w:b w:val="0"/>
          <w:bCs w:val="0"/>
          <w:i w:val="0"/>
          <w:iCs w:val="0"/>
          <w:caps w:val="0"/>
          <w:smallCaps w:val="0"/>
          <w:noProof w:val="0"/>
          <w:color w:val="000000" w:themeColor="text1" w:themeTint="FF" w:themeShade="FF"/>
          <w:sz w:val="22"/>
          <w:szCs w:val="22"/>
          <w:lang w:val="en-GB"/>
        </w:rPr>
        <w:t>unless the Buyer:</w:t>
      </w:r>
    </w:p>
    <w:p w:rsidR="1C9810A8" w:rsidP="1C9810A8" w:rsidRDefault="1C9810A8" w14:paraId="506208FE" w14:textId="59589C5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78845F3" w:rsidP="1C9810A8" w:rsidRDefault="778845F3" w14:paraId="38B8B9F5" w14:textId="2600ADA7">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778845F3">
        <w:rPr>
          <w:rFonts w:ascii="Calibri" w:hAnsi="Calibri" w:eastAsia="Calibri" w:cs="Calibri"/>
          <w:b w:val="0"/>
          <w:bCs w:val="0"/>
          <w:i w:val="0"/>
          <w:iCs w:val="0"/>
          <w:caps w:val="0"/>
          <w:smallCaps w:val="0"/>
          <w:noProof w:val="0"/>
          <w:color w:val="000000" w:themeColor="text1" w:themeTint="FF" w:themeShade="FF"/>
          <w:sz w:val="22"/>
          <w:szCs w:val="22"/>
          <w:lang w:val="en-GB"/>
        </w:rPr>
        <w:t>n</w:t>
      </w:r>
      <w:r w:rsidRPr="1C9810A8" w:rsidR="3B9A7E96">
        <w:rPr>
          <w:rFonts w:ascii="Calibri" w:hAnsi="Calibri" w:eastAsia="Calibri" w:cs="Calibri"/>
          <w:b w:val="0"/>
          <w:bCs w:val="0"/>
          <w:i w:val="0"/>
          <w:iCs w:val="0"/>
          <w:caps w:val="0"/>
          <w:smallCaps w:val="0"/>
          <w:noProof w:val="0"/>
          <w:color w:val="000000" w:themeColor="text1" w:themeTint="FF" w:themeShade="FF"/>
          <w:sz w:val="22"/>
          <w:szCs w:val="22"/>
          <w:lang w:val="en-GB"/>
        </w:rPr>
        <w:t>otifies the Seller in writing within [</w:t>
      </w:r>
      <w:r w:rsidRPr="1C9810A8" w:rsidR="3B9A7E9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NUMBER</w:t>
      </w:r>
      <w:r w:rsidRPr="1C9810A8" w:rsidR="3B9A7E9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days after discovering, or when it should have </w:t>
      </w:r>
      <w:r w:rsidRPr="1C9810A8" w:rsidR="3B9A7E96">
        <w:rPr>
          <w:rFonts w:ascii="Calibri" w:hAnsi="Calibri" w:eastAsia="Calibri" w:cs="Calibri"/>
          <w:b w:val="0"/>
          <w:bCs w:val="0"/>
          <w:i w:val="0"/>
          <w:iCs w:val="0"/>
          <w:caps w:val="0"/>
          <w:smallCaps w:val="0"/>
          <w:noProof w:val="0"/>
          <w:color w:val="000000" w:themeColor="text1" w:themeTint="FF" w:themeShade="FF"/>
          <w:sz w:val="22"/>
          <w:szCs w:val="22"/>
          <w:lang w:val="en-GB"/>
        </w:rPr>
        <w:t>reasonably discovered</w:t>
      </w:r>
      <w:r w:rsidRPr="1C9810A8" w:rsidR="3B9A7E96">
        <w:rPr>
          <w:rFonts w:ascii="Calibri" w:hAnsi="Calibri" w:eastAsia="Calibri" w:cs="Calibri"/>
          <w:b w:val="0"/>
          <w:bCs w:val="0"/>
          <w:i w:val="0"/>
          <w:iCs w:val="0"/>
          <w:caps w:val="0"/>
          <w:smallCaps w:val="0"/>
          <w:noProof w:val="0"/>
          <w:color w:val="000000" w:themeColor="text1" w:themeTint="FF" w:themeShade="FF"/>
          <w:sz w:val="22"/>
          <w:szCs w:val="22"/>
          <w:lang w:val="en-GB"/>
        </w:rPr>
        <w:t>, the alleged defect;</w:t>
      </w:r>
    </w:p>
    <w:p w:rsidR="1C9810A8" w:rsidP="1C9810A8" w:rsidRDefault="1C9810A8" w14:paraId="3747A54E" w14:textId="1E5FA582">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4B8CD2" w:rsidP="1C9810A8" w:rsidRDefault="7D4B8CD2" w14:paraId="605B54A3" w14:textId="1FB79E63">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7D4B8CD2">
        <w:rPr>
          <w:rFonts w:ascii="Calibri" w:hAnsi="Calibri" w:eastAsia="Calibri" w:cs="Calibri"/>
          <w:b w:val="0"/>
          <w:bCs w:val="0"/>
          <w:i w:val="0"/>
          <w:iCs w:val="0"/>
          <w:caps w:val="0"/>
          <w:smallCaps w:val="0"/>
          <w:noProof w:val="0"/>
          <w:color w:val="000000" w:themeColor="text1" w:themeTint="FF" w:themeShade="FF"/>
          <w:sz w:val="22"/>
          <w:szCs w:val="22"/>
          <w:lang w:val="en-GB"/>
        </w:rPr>
        <w:t>p</w:t>
      </w:r>
      <w:r w:rsidRPr="1C9810A8" w:rsidR="3B9A7E9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rovides the Seller with an opportunity to examine the Goods, including, if </w:t>
      </w:r>
      <w:r w:rsidRPr="1C9810A8" w:rsidR="3B9A7E96">
        <w:rPr>
          <w:rFonts w:ascii="Calibri" w:hAnsi="Calibri" w:eastAsia="Calibri" w:cs="Calibri"/>
          <w:b w:val="0"/>
          <w:bCs w:val="0"/>
          <w:i w:val="0"/>
          <w:iCs w:val="0"/>
          <w:caps w:val="0"/>
          <w:smallCaps w:val="0"/>
          <w:noProof w:val="0"/>
          <w:color w:val="000000" w:themeColor="text1" w:themeTint="FF" w:themeShade="FF"/>
          <w:sz w:val="22"/>
          <w:szCs w:val="22"/>
          <w:lang w:val="en-GB"/>
        </w:rPr>
        <w:t>requested</w:t>
      </w:r>
      <w:r w:rsidRPr="1C9810A8" w:rsidR="3B9A7E96">
        <w:rPr>
          <w:rFonts w:ascii="Calibri" w:hAnsi="Calibri" w:eastAsia="Calibri" w:cs="Calibri"/>
          <w:b w:val="0"/>
          <w:bCs w:val="0"/>
          <w:i w:val="0"/>
          <w:iCs w:val="0"/>
          <w:caps w:val="0"/>
          <w:smallCaps w:val="0"/>
          <w:noProof w:val="0"/>
          <w:color w:val="000000" w:themeColor="text1" w:themeTint="FF" w:themeShade="FF"/>
          <w:sz w:val="22"/>
          <w:szCs w:val="22"/>
          <w:lang w:val="en-GB"/>
        </w:rPr>
        <w:t>, returning the affected Goods to the Seller’s designated location at the Seller’s expense;</w:t>
      </w:r>
      <w:r w:rsidRPr="1C9810A8" w:rsidR="34DC89E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w:t>
      </w:r>
    </w:p>
    <w:p w:rsidR="1C9810A8" w:rsidP="1C9810A8" w:rsidRDefault="1C9810A8" w14:paraId="55BFD1B3" w14:textId="5F56FA03">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13E6A0D" w:rsidP="1C9810A8" w:rsidRDefault="013E6A0D" w14:paraId="60C3648C" w14:textId="449B1ED4">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013E6A0D">
        <w:rPr>
          <w:rFonts w:ascii="Calibri" w:hAnsi="Calibri" w:eastAsia="Calibri" w:cs="Calibri"/>
          <w:b w:val="0"/>
          <w:bCs w:val="0"/>
          <w:i w:val="0"/>
          <w:iCs w:val="0"/>
          <w:caps w:val="0"/>
          <w:smallCaps w:val="0"/>
          <w:noProof w:val="0"/>
          <w:color w:val="000000" w:themeColor="text1" w:themeTint="FF" w:themeShade="FF"/>
          <w:sz w:val="22"/>
          <w:szCs w:val="22"/>
          <w:lang w:val="en-GB"/>
        </w:rPr>
        <w:t>d</w:t>
      </w:r>
      <w:r w:rsidRPr="1C9810A8" w:rsidR="3B9A7E96">
        <w:rPr>
          <w:rFonts w:ascii="Calibri" w:hAnsi="Calibri" w:eastAsia="Calibri" w:cs="Calibri"/>
          <w:b w:val="0"/>
          <w:bCs w:val="0"/>
          <w:i w:val="0"/>
          <w:iCs w:val="0"/>
          <w:caps w:val="0"/>
          <w:smallCaps w:val="0"/>
          <w:noProof w:val="0"/>
          <w:color w:val="000000" w:themeColor="text1" w:themeTint="FF" w:themeShade="FF"/>
          <w:sz w:val="22"/>
          <w:szCs w:val="22"/>
          <w:lang w:val="en-GB"/>
        </w:rPr>
        <w:t>emonstrates that the Goods in question are nonconforming</w:t>
      </w:r>
      <w:r w:rsidRPr="1C9810A8" w:rsidR="687CD923">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C9810A8" w:rsidRDefault="1C9810A8" w14:paraId="0CD4A96E" w14:textId="2ABF0F7E">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87CD923" w:rsidP="1C9810A8" w:rsidRDefault="687CD923" w14:paraId="1FCC9357" w14:textId="6094EE4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687CD923">
        <w:rPr>
          <w:rFonts w:ascii="Calibri" w:hAnsi="Calibri" w:eastAsia="Calibri" w:cs="Calibri"/>
          <w:b w:val="0"/>
          <w:bCs w:val="0"/>
          <w:i w:val="0"/>
          <w:iCs w:val="0"/>
          <w:caps w:val="0"/>
          <w:smallCaps w:val="0"/>
          <w:noProof w:val="0"/>
          <w:color w:val="000000" w:themeColor="text1" w:themeTint="FF" w:themeShade="FF"/>
          <w:sz w:val="22"/>
          <w:szCs w:val="22"/>
          <w:lang w:val="en-GB"/>
        </w:rPr>
        <w:t>The warranty in Section 6.1 shall be void if:</w:t>
      </w:r>
    </w:p>
    <w:p w:rsidR="1C9810A8" w:rsidP="1C9810A8" w:rsidRDefault="1C9810A8" w14:paraId="18D3FFAD" w14:textId="059A98B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87CD923" w:rsidP="1C9810A8" w:rsidRDefault="687CD923" w14:paraId="24077901" w14:textId="1D09CFED">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687CD923">
        <w:rPr>
          <w:rFonts w:ascii="Calibri" w:hAnsi="Calibri" w:eastAsia="Calibri" w:cs="Calibri"/>
          <w:b w:val="0"/>
          <w:bCs w:val="0"/>
          <w:i w:val="0"/>
          <w:iCs w:val="0"/>
          <w:caps w:val="0"/>
          <w:smallCaps w:val="0"/>
          <w:noProof w:val="0"/>
          <w:color w:val="000000" w:themeColor="text1" w:themeTint="FF" w:themeShade="FF"/>
          <w:sz w:val="22"/>
          <w:szCs w:val="22"/>
          <w:lang w:val="en-GB"/>
        </w:rPr>
        <w:t>the Buyer continues to use the Goods after giving notice of a defect;</w:t>
      </w:r>
    </w:p>
    <w:p w:rsidR="1C9810A8" w:rsidP="1C9810A8" w:rsidRDefault="1C9810A8" w14:paraId="64B46CB7" w14:textId="51F64340">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87CD923" w:rsidP="1C9810A8" w:rsidRDefault="687CD923" w14:paraId="2D73B3C3" w14:textId="0984542C">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687CD923">
        <w:rPr>
          <w:rFonts w:ascii="Calibri" w:hAnsi="Calibri" w:eastAsia="Calibri" w:cs="Calibri"/>
          <w:b w:val="0"/>
          <w:bCs w:val="0"/>
          <w:i w:val="0"/>
          <w:iCs w:val="0"/>
          <w:caps w:val="0"/>
          <w:smallCaps w:val="0"/>
          <w:noProof w:val="0"/>
          <w:color w:val="000000" w:themeColor="text1" w:themeTint="FF" w:themeShade="FF"/>
          <w:sz w:val="22"/>
          <w:szCs w:val="22"/>
          <w:lang w:val="en-GB"/>
        </w:rPr>
        <w:t>the defect results from improper storage, installation, maintenance, or use contrary to the Seller’s guidelines; or</w:t>
      </w:r>
    </w:p>
    <w:p w:rsidR="1C9810A8" w:rsidP="1C9810A8" w:rsidRDefault="1C9810A8" w14:paraId="4304AAA2" w14:textId="6EC42558">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87CD923" w:rsidP="1C9810A8" w:rsidRDefault="687CD923" w14:paraId="5671F62F" w14:textId="4598BDAD">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687CD92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Buyer </w:t>
      </w:r>
      <w:r w:rsidRPr="1C9810A8" w:rsidR="687CD923">
        <w:rPr>
          <w:rFonts w:ascii="Calibri" w:hAnsi="Calibri" w:eastAsia="Calibri" w:cs="Calibri"/>
          <w:b w:val="0"/>
          <w:bCs w:val="0"/>
          <w:i w:val="0"/>
          <w:iCs w:val="0"/>
          <w:caps w:val="0"/>
          <w:smallCaps w:val="0"/>
          <w:noProof w:val="0"/>
          <w:color w:val="000000" w:themeColor="text1" w:themeTint="FF" w:themeShade="FF"/>
          <w:sz w:val="22"/>
          <w:szCs w:val="22"/>
          <w:lang w:val="en-GB"/>
        </w:rPr>
        <w:t>modifies</w:t>
      </w:r>
      <w:r w:rsidRPr="1C9810A8" w:rsidR="687CD92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repairs the Goods without the Seller’s prior written approval.</w:t>
      </w:r>
    </w:p>
    <w:p w:rsidR="1C9810A8" w:rsidP="1C9810A8" w:rsidRDefault="1C9810A8" w14:paraId="7D436FF0" w14:textId="260B839B">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87CD923" w:rsidP="1C9810A8" w:rsidRDefault="687CD923" w14:paraId="2B23A4DB" w14:textId="74C383B2">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687CD923">
        <w:rPr>
          <w:rFonts w:ascii="Calibri" w:hAnsi="Calibri" w:eastAsia="Calibri" w:cs="Calibri"/>
          <w:b w:val="0"/>
          <w:bCs w:val="0"/>
          <w:i w:val="0"/>
          <w:iCs w:val="0"/>
          <w:caps w:val="0"/>
          <w:smallCaps w:val="0"/>
          <w:noProof w:val="0"/>
          <w:color w:val="000000" w:themeColor="text1" w:themeTint="FF" w:themeShade="FF"/>
          <w:sz w:val="22"/>
          <w:szCs w:val="22"/>
          <w:lang w:val="en-GB"/>
        </w:rPr>
        <w:t>If a defect ari</w:t>
      </w:r>
      <w:r w:rsidRPr="1C9810A8" w:rsidR="687CD923">
        <w:rPr>
          <w:rFonts w:ascii="Calibri" w:hAnsi="Calibri" w:eastAsia="Calibri" w:cs="Calibri"/>
          <w:b w:val="0"/>
          <w:bCs w:val="0"/>
          <w:i w:val="0"/>
          <w:iCs w:val="0"/>
          <w:caps w:val="0"/>
          <w:smallCaps w:val="0"/>
          <w:noProof w:val="0"/>
          <w:color w:val="auto"/>
          <w:sz w:val="22"/>
          <w:szCs w:val="22"/>
          <w:lang w:val="en-GB"/>
        </w:rPr>
        <w:t xml:space="preserve">ses during the Warranty Period and meets the conditions </w:t>
      </w:r>
      <w:r w:rsidRPr="1C9810A8" w:rsidR="687CD923">
        <w:rPr>
          <w:rFonts w:ascii="Calibri" w:hAnsi="Calibri" w:eastAsia="Calibri" w:cs="Calibri"/>
          <w:b w:val="0"/>
          <w:bCs w:val="0"/>
          <w:i w:val="0"/>
          <w:iCs w:val="0"/>
          <w:caps w:val="0"/>
          <w:smallCaps w:val="0"/>
          <w:noProof w:val="0"/>
          <w:color w:val="auto"/>
          <w:sz w:val="22"/>
          <w:szCs w:val="22"/>
          <w:lang w:val="en-GB"/>
        </w:rPr>
        <w:t>set forth in</w:t>
      </w:r>
      <w:r w:rsidRPr="1C9810A8" w:rsidR="687CD923">
        <w:rPr>
          <w:rFonts w:ascii="Calibri" w:hAnsi="Calibri" w:eastAsia="Calibri" w:cs="Calibri"/>
          <w:b w:val="0"/>
          <w:bCs w:val="0"/>
          <w:i w:val="0"/>
          <w:iCs w:val="0"/>
          <w:caps w:val="0"/>
          <w:smallCaps w:val="0"/>
          <w:noProof w:val="0"/>
          <w:color w:val="auto"/>
          <w:sz w:val="22"/>
          <w:szCs w:val="22"/>
          <w:lang w:val="en-GB"/>
        </w:rPr>
        <w:t xml:space="preserve"> </w:t>
      </w:r>
      <w:r w:rsidRPr="1C9810A8" w:rsidR="687CD923">
        <w:rPr>
          <w:rFonts w:ascii="Calibri" w:hAnsi="Calibri" w:eastAsia="Calibri" w:cs="Calibri"/>
          <w:b w:val="0"/>
          <w:bCs w:val="0"/>
          <w:i w:val="0"/>
          <w:iCs w:val="0"/>
          <w:caps w:val="0"/>
          <w:smallCaps w:val="0"/>
          <w:noProof w:val="0"/>
          <w:color w:val="auto"/>
          <w:sz w:val="22"/>
          <w:szCs w:val="22"/>
          <w:lang w:val="en-GB"/>
        </w:rPr>
        <w:t>Section</w:t>
      </w:r>
      <w:r w:rsidRPr="1C9810A8" w:rsidR="6D2F6477">
        <w:rPr>
          <w:rFonts w:ascii="Calibri" w:hAnsi="Calibri" w:eastAsia="Calibri" w:cs="Calibri"/>
          <w:b w:val="0"/>
          <w:bCs w:val="0"/>
          <w:i w:val="0"/>
          <w:iCs w:val="0"/>
          <w:caps w:val="0"/>
          <w:smallCaps w:val="0"/>
          <w:noProof w:val="0"/>
          <w:color w:val="auto"/>
          <w:sz w:val="22"/>
          <w:szCs w:val="22"/>
          <w:lang w:val="en-GB"/>
        </w:rPr>
        <w:t xml:space="preserve"> 6.</w:t>
      </w:r>
      <w:r w:rsidRPr="1C9810A8" w:rsidR="7C486459">
        <w:rPr>
          <w:rFonts w:ascii="Calibri" w:hAnsi="Calibri" w:eastAsia="Calibri" w:cs="Calibri"/>
          <w:b w:val="0"/>
          <w:bCs w:val="0"/>
          <w:i w:val="0"/>
          <w:iCs w:val="0"/>
          <w:caps w:val="0"/>
          <w:smallCaps w:val="0"/>
          <w:noProof w:val="0"/>
          <w:color w:val="auto"/>
          <w:sz w:val="22"/>
          <w:szCs w:val="22"/>
          <w:lang w:val="en-GB"/>
        </w:rPr>
        <w:t>4 and Section 6.5</w:t>
      </w:r>
      <w:r w:rsidRPr="1C9810A8" w:rsidR="687CD923">
        <w:rPr>
          <w:rFonts w:ascii="Calibri" w:hAnsi="Calibri" w:eastAsia="Calibri" w:cs="Calibri"/>
          <w:b w:val="0"/>
          <w:bCs w:val="0"/>
          <w:i w:val="0"/>
          <w:iCs w:val="0"/>
          <w:caps w:val="0"/>
          <w:smallCaps w:val="0"/>
          <w:noProof w:val="0"/>
          <w:color w:val="auto"/>
          <w:sz w:val="22"/>
          <w:szCs w:val="22"/>
          <w:lang w:val="en-GB"/>
        </w:rPr>
        <w:t>,</w:t>
      </w:r>
      <w:r w:rsidRPr="1C9810A8" w:rsidR="687CD923">
        <w:rPr>
          <w:rFonts w:ascii="Calibri" w:hAnsi="Calibri" w:eastAsia="Calibri" w:cs="Calibri"/>
          <w:b w:val="0"/>
          <w:bCs w:val="0"/>
          <w:i w:val="0"/>
          <w:iCs w:val="0"/>
          <w:caps w:val="0"/>
          <w:smallCaps w:val="0"/>
          <w:noProof w:val="0"/>
          <w:color w:val="auto"/>
          <w:sz w:val="22"/>
          <w:szCs w:val="22"/>
          <w:lang w:val="en-GB"/>
        </w:rPr>
        <w:t xml:space="preserve"> </w:t>
      </w:r>
      <w:r w:rsidRPr="1C9810A8" w:rsidR="687CD923">
        <w:rPr>
          <w:rFonts w:ascii="Calibri" w:hAnsi="Calibri" w:eastAsia="Calibri" w:cs="Calibri"/>
          <w:b w:val="0"/>
          <w:bCs w:val="0"/>
          <w:i w:val="0"/>
          <w:iCs w:val="0"/>
          <w:caps w:val="0"/>
          <w:smallCaps w:val="0"/>
          <w:noProof w:val="0"/>
          <w:color w:val="000000" w:themeColor="text1" w:themeTint="FF" w:themeShade="FF"/>
          <w:sz w:val="22"/>
          <w:szCs w:val="22"/>
          <w:lang w:val="en-GB"/>
        </w:rPr>
        <w:t>the Seller shall, at its discretion:</w:t>
      </w:r>
    </w:p>
    <w:p w:rsidR="1C9810A8" w:rsidP="1C9810A8" w:rsidRDefault="1C9810A8" w14:paraId="47D5BF46" w14:textId="6E482E8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87CD923" w:rsidP="1C9810A8" w:rsidRDefault="687CD923" w14:paraId="34A9AE12" w14:textId="0E93C67C">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687CD92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repair or replace the affected Goods (or </w:t>
      </w:r>
      <w:r w:rsidRPr="1C9810A8" w:rsidR="687CD923">
        <w:rPr>
          <w:rFonts w:ascii="Calibri" w:hAnsi="Calibri" w:eastAsia="Calibri" w:cs="Calibri"/>
          <w:b w:val="0"/>
          <w:bCs w:val="0"/>
          <w:i w:val="0"/>
          <w:iCs w:val="0"/>
          <w:caps w:val="0"/>
          <w:smallCaps w:val="0"/>
          <w:noProof w:val="0"/>
          <w:color w:val="000000" w:themeColor="text1" w:themeTint="FF" w:themeShade="FF"/>
          <w:sz w:val="22"/>
          <w:szCs w:val="22"/>
          <w:lang w:val="en-GB"/>
        </w:rPr>
        <w:t>component</w:t>
      </w:r>
      <w:r w:rsidRPr="1C9810A8" w:rsidR="687CD92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thereof); or</w:t>
      </w:r>
    </w:p>
    <w:p w:rsidR="1C9810A8" w:rsidP="1C9810A8" w:rsidRDefault="1C9810A8" w14:paraId="6B171283" w14:textId="084CC005">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87CD923" w:rsidP="1C9810A8" w:rsidRDefault="687CD923" w14:paraId="328ED892" w14:textId="112A3ECA">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687CD923">
        <w:rPr>
          <w:rFonts w:ascii="Calibri" w:hAnsi="Calibri" w:eastAsia="Calibri" w:cs="Calibri"/>
          <w:b w:val="0"/>
          <w:bCs w:val="0"/>
          <w:i w:val="0"/>
          <w:iCs w:val="0"/>
          <w:caps w:val="0"/>
          <w:smallCaps w:val="0"/>
          <w:noProof w:val="0"/>
          <w:color w:val="000000" w:themeColor="text1" w:themeTint="FF" w:themeShade="FF"/>
          <w:sz w:val="22"/>
          <w:szCs w:val="22"/>
          <w:lang w:val="en-GB"/>
        </w:rPr>
        <w:t>provide the Buyer with a refund or credit for the affected Goods at a pro rata contract rate, provided that, at the Seller’s request, the Buyer returns the Goods at the Seller’s expense.</w:t>
      </w:r>
    </w:p>
    <w:p w:rsidR="1C9810A8" w:rsidP="1C9810A8" w:rsidRDefault="1C9810A8" w14:paraId="6A3FA997" w14:textId="31744B34">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87CD923" w:rsidP="1C9810A8" w:rsidRDefault="687CD923" w14:paraId="32EE3E63" w14:textId="2E2C418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687CD923">
        <w:rPr>
          <w:rFonts w:ascii="Calibri" w:hAnsi="Calibri" w:eastAsia="Calibri" w:cs="Calibri"/>
          <w:b w:val="0"/>
          <w:bCs w:val="0"/>
          <w:i w:val="0"/>
          <w:iCs w:val="0"/>
          <w:caps w:val="0"/>
          <w:smallCaps w:val="0"/>
          <w:noProof w:val="0"/>
          <w:color w:val="000000" w:themeColor="text1" w:themeTint="FF" w:themeShade="FF"/>
          <w:sz w:val="22"/>
          <w:szCs w:val="22"/>
          <w:lang w:val="en-GB"/>
        </w:rPr>
        <w:t>THE REMEDIES IN SECTION 6.6 SHALL BE THE BUYER’S EXCLUSIVE REMEDY FOR ANY WARRANTY CLAIM, AND THE SELLER’S TOTAL LIABILITY FOR DEFECTIVE GOODS SHALL BE LIMITED TO THE REMEDIES EXPRESSLY STATED HEREIN.</w:t>
      </w:r>
    </w:p>
    <w:p w:rsidR="1C9810A8" w:rsidP="1C9810A8" w:rsidRDefault="1C9810A8" w14:paraId="4CDF2C00" w14:textId="56CF43A7">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F85AC13" w:rsidP="1C9810A8" w:rsidRDefault="7F85AC13" w14:paraId="3B2D34EF" w14:textId="24164DF5">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C9810A8" w:rsidR="7F85AC13">
        <w:rPr>
          <w:rFonts w:ascii="Calibri" w:hAnsi="Calibri" w:eastAsia="Calibri" w:cs="Calibri"/>
          <w:b w:val="1"/>
          <w:bCs w:val="1"/>
          <w:i w:val="0"/>
          <w:iCs w:val="0"/>
          <w:caps w:val="0"/>
          <w:smallCaps w:val="0"/>
          <w:noProof w:val="0"/>
          <w:color w:val="000000" w:themeColor="text1" w:themeTint="FF" w:themeShade="FF"/>
          <w:sz w:val="22"/>
          <w:szCs w:val="22"/>
          <w:lang w:val="en-GB"/>
        </w:rPr>
        <w:t>LIMITATION OF LIABILITY</w:t>
      </w:r>
    </w:p>
    <w:p w:rsidR="1C9810A8" w:rsidP="1C9810A8" w:rsidRDefault="1C9810A8" w14:paraId="3A539E38" w14:textId="63FD6C5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F85AC13" w:rsidP="1C9810A8" w:rsidRDefault="7F85AC13" w14:paraId="697BDB44" w14:textId="07124B5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7F85AC13">
        <w:rPr>
          <w:rFonts w:ascii="Calibri" w:hAnsi="Calibri" w:eastAsia="Calibri" w:cs="Calibri"/>
          <w:b w:val="0"/>
          <w:bCs w:val="0"/>
          <w:i w:val="0"/>
          <w:iCs w:val="0"/>
          <w:caps w:val="0"/>
          <w:smallCaps w:val="0"/>
          <w:noProof w:val="0"/>
          <w:color w:val="000000" w:themeColor="text1" w:themeTint="FF" w:themeShade="FF"/>
          <w:sz w:val="22"/>
          <w:szCs w:val="22"/>
          <w:lang w:val="en-GB"/>
        </w:rPr>
        <w:t>UNDER NO CIRCUMSTANCES SHALL THE SELLER BE LIABLE FOR ANY CONSEQUENTIAL, INDIRECT, INCIDENTAL, SPECIAL, EXEMPLARY, PUNITIVE, OR ENHANCED DAMAGES, INCLUDING BUT NOT LIMITED TO LOST PROFITS, LOST REVENUE, OR REDUCED VALUE, ARISING FROM OR RELATING TO THIS AGREEMENT. THIS LIMITATION APPLIES REGARDLESS OF:</w:t>
      </w:r>
    </w:p>
    <w:p w:rsidR="1C9810A8" w:rsidP="1C9810A8" w:rsidRDefault="1C9810A8" w14:paraId="23267861" w14:textId="10547E9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F85AC13" w:rsidP="1C9810A8" w:rsidRDefault="7F85AC13" w14:paraId="0C7CE439" w14:textId="045A3A66">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7F85AC13">
        <w:rPr>
          <w:rFonts w:ascii="Calibri" w:hAnsi="Calibri" w:eastAsia="Calibri" w:cs="Calibri"/>
          <w:b w:val="0"/>
          <w:bCs w:val="0"/>
          <w:i w:val="0"/>
          <w:iCs w:val="0"/>
          <w:caps w:val="0"/>
          <w:smallCaps w:val="0"/>
          <w:noProof w:val="0"/>
          <w:color w:val="000000" w:themeColor="text1" w:themeTint="FF" w:themeShade="FF"/>
          <w:sz w:val="22"/>
          <w:szCs w:val="22"/>
          <w:lang w:val="en-GB"/>
        </w:rPr>
        <w:t>WHETHER SUCH DAMAGES WERE FORESEEABLE;</w:t>
      </w:r>
    </w:p>
    <w:p w:rsidR="1C9810A8" w:rsidP="1C9810A8" w:rsidRDefault="1C9810A8" w14:paraId="1F74F064" w14:textId="39EDA37C">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F85AC13" w:rsidP="1C9810A8" w:rsidRDefault="7F85AC13" w14:paraId="38D59C5B" w14:textId="401EB32B">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7F85AC13">
        <w:rPr>
          <w:rFonts w:ascii="Calibri" w:hAnsi="Calibri" w:eastAsia="Calibri" w:cs="Calibri"/>
          <w:b w:val="0"/>
          <w:bCs w:val="0"/>
          <w:i w:val="0"/>
          <w:iCs w:val="0"/>
          <w:caps w:val="0"/>
          <w:smallCaps w:val="0"/>
          <w:noProof w:val="0"/>
          <w:color w:val="000000" w:themeColor="text1" w:themeTint="FF" w:themeShade="FF"/>
          <w:sz w:val="22"/>
          <w:szCs w:val="22"/>
          <w:lang w:val="en-GB"/>
        </w:rPr>
        <w:t>WHETHER OR NOT THE SELLER HAD BEEN INFORMED OF THE POSSIBILITY OF SUCH DAMAGES;</w:t>
      </w:r>
    </w:p>
    <w:p w:rsidR="1C9810A8" w:rsidP="1C9810A8" w:rsidRDefault="1C9810A8" w14:paraId="00370460" w14:textId="41F98E4B">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F85AC13" w:rsidP="1C9810A8" w:rsidRDefault="7F85AC13" w14:paraId="5A919BCB" w14:textId="36275EB0">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7F85AC13">
        <w:rPr>
          <w:rFonts w:ascii="Calibri" w:hAnsi="Calibri" w:eastAsia="Calibri" w:cs="Calibri"/>
          <w:b w:val="0"/>
          <w:bCs w:val="0"/>
          <w:i w:val="0"/>
          <w:iCs w:val="0"/>
          <w:caps w:val="0"/>
          <w:smallCaps w:val="0"/>
          <w:noProof w:val="0"/>
          <w:color w:val="000000" w:themeColor="text1" w:themeTint="FF" w:themeShade="FF"/>
          <w:sz w:val="22"/>
          <w:szCs w:val="22"/>
          <w:lang w:val="en-GB"/>
        </w:rPr>
        <w:t>THE LEGAL OR EQUITABLE THEORY (CONTRACT, TORT, OR OTHERWISE) UPON WHICH THE CLAIM IS BASED; AND</w:t>
      </w:r>
    </w:p>
    <w:p w:rsidR="1C9810A8" w:rsidP="1C9810A8" w:rsidRDefault="1C9810A8" w14:paraId="64018F30" w14:textId="5559EA34">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F85AC13" w:rsidP="1C9810A8" w:rsidRDefault="7F85AC13" w14:paraId="456C4F99" w14:textId="19012FAF">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7F85AC13">
        <w:rPr>
          <w:rFonts w:ascii="Calibri" w:hAnsi="Calibri" w:eastAsia="Calibri" w:cs="Calibri"/>
          <w:b w:val="0"/>
          <w:bCs w:val="0"/>
          <w:i w:val="0"/>
          <w:iCs w:val="0"/>
          <w:caps w:val="0"/>
          <w:smallCaps w:val="0"/>
          <w:noProof w:val="0"/>
          <w:color w:val="000000" w:themeColor="text1" w:themeTint="FF" w:themeShade="FF"/>
          <w:sz w:val="22"/>
          <w:szCs w:val="22"/>
          <w:lang w:val="en-GB"/>
        </w:rPr>
        <w:t>THE FAILURE OF ANY AGREED OR OTHER REMEDY OF ITS ESSENTIAL PURPOSE.</w:t>
      </w:r>
    </w:p>
    <w:p w:rsidR="1C9810A8" w:rsidP="1C9810A8" w:rsidRDefault="1C9810A8" w14:paraId="66BA398E" w14:textId="55914526">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F85AC13" w:rsidP="1C9810A8" w:rsidRDefault="7F85AC13" w14:paraId="2FA1AB26" w14:textId="7D8475EB">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7F85AC13">
        <w:rPr>
          <w:rFonts w:ascii="Calibri" w:hAnsi="Calibri" w:eastAsia="Calibri" w:cs="Calibri"/>
          <w:b w:val="0"/>
          <w:bCs w:val="0"/>
          <w:i w:val="0"/>
          <w:iCs w:val="0"/>
          <w:caps w:val="0"/>
          <w:smallCaps w:val="0"/>
          <w:noProof w:val="0"/>
          <w:color w:val="000000" w:themeColor="text1" w:themeTint="FF" w:themeShade="FF"/>
          <w:sz w:val="22"/>
          <w:szCs w:val="22"/>
          <w:lang w:val="en-GB"/>
        </w:rPr>
        <w:t>THE SELLER’S TOTAL LIABILITY UNDER THIS AGREEMENT, WHETHER BASED ON BREACH OF CONTRACT, NEGLIGENCE, OR ANY OTHER LEGAL THEORY, SHALL NOT EXCEED THE GREATER OF:</w:t>
      </w:r>
    </w:p>
    <w:p w:rsidR="1C9810A8" w:rsidP="1C9810A8" w:rsidRDefault="1C9810A8" w14:paraId="7BBAB312" w14:textId="0F05A9DA">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F85AC13" w:rsidP="1C9810A8" w:rsidRDefault="7F85AC13" w14:paraId="0CACD344" w14:textId="0F3D9AED">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7F85AC13">
        <w:rPr>
          <w:rFonts w:ascii="Calibri" w:hAnsi="Calibri" w:eastAsia="Calibri" w:cs="Calibri"/>
          <w:b w:val="0"/>
          <w:bCs w:val="0"/>
          <w:i w:val="0"/>
          <w:iCs w:val="0"/>
          <w:caps w:val="0"/>
          <w:smallCaps w:val="0"/>
          <w:noProof w:val="0"/>
          <w:color w:val="000000" w:themeColor="text1" w:themeTint="FF" w:themeShade="FF"/>
          <w:sz w:val="22"/>
          <w:szCs w:val="22"/>
          <w:lang w:val="en-GB"/>
        </w:rPr>
        <w:t>[</w:t>
      </w:r>
      <w:r w:rsidRPr="1C9810A8" w:rsidR="7F85AC13">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NUMBER</w:t>
      </w:r>
      <w:r w:rsidRPr="1C9810A8" w:rsidR="7F85AC13">
        <w:rPr>
          <w:rFonts w:ascii="Calibri" w:hAnsi="Calibri" w:eastAsia="Calibri" w:cs="Calibri"/>
          <w:b w:val="0"/>
          <w:bCs w:val="0"/>
          <w:i w:val="0"/>
          <w:iCs w:val="0"/>
          <w:caps w:val="0"/>
          <w:smallCaps w:val="0"/>
          <w:noProof w:val="0"/>
          <w:color w:val="000000" w:themeColor="text1" w:themeTint="FF" w:themeShade="FF"/>
          <w:sz w:val="22"/>
          <w:szCs w:val="22"/>
          <w:lang w:val="en-GB"/>
        </w:rPr>
        <w:t>] TIMES THE TOTAL AMOUNT PAID BY THE BUYER FOR THE GOODS COVERED UNDER THIS AGREEMENT; OR</w:t>
      </w:r>
    </w:p>
    <w:p w:rsidR="1C9810A8" w:rsidP="1C9810A8" w:rsidRDefault="1C9810A8" w14:paraId="2720147A" w14:textId="46530019">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F85AC13" w:rsidP="1C9810A8" w:rsidRDefault="7F85AC13" w14:paraId="3AF95F2F" w14:textId="364BF71D">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7F85AC13">
        <w:rPr>
          <w:rFonts w:ascii="Calibri" w:hAnsi="Calibri" w:eastAsia="Calibri" w:cs="Calibri"/>
          <w:b w:val="0"/>
          <w:bCs w:val="0"/>
          <w:i w:val="0"/>
          <w:iCs w:val="0"/>
          <w:caps w:val="0"/>
          <w:smallCaps w:val="0"/>
          <w:noProof w:val="0"/>
          <w:color w:val="000000" w:themeColor="text1" w:themeTint="FF" w:themeShade="FF"/>
          <w:sz w:val="22"/>
          <w:szCs w:val="22"/>
          <w:lang w:val="en-GB"/>
        </w:rPr>
        <w:t>$[</w:t>
      </w:r>
      <w:r w:rsidRPr="1C9810A8" w:rsidR="7F85AC13">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AMOUNT</w:t>
      </w:r>
      <w:r w:rsidRPr="1C9810A8" w:rsidR="7F85AC13">
        <w:rPr>
          <w:rFonts w:ascii="Calibri" w:hAnsi="Calibri" w:eastAsia="Calibri" w:cs="Calibri"/>
          <w:b w:val="0"/>
          <w:bCs w:val="0"/>
          <w:i w:val="0"/>
          <w:iCs w:val="0"/>
          <w:caps w:val="0"/>
          <w:smallCaps w:val="0"/>
          <w:noProof w:val="0"/>
          <w:color w:val="000000" w:themeColor="text1" w:themeTint="FF" w:themeShade="FF"/>
          <w:sz w:val="22"/>
          <w:szCs w:val="22"/>
          <w:lang w:val="en-GB"/>
        </w:rPr>
        <w:t>], WHICHEVER IS LOWER.</w:t>
      </w:r>
    </w:p>
    <w:p w:rsidR="1C9810A8" w:rsidP="1C9810A8" w:rsidRDefault="1C9810A8" w14:paraId="481A3AAB" w14:textId="4462517B">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F85AC13" w:rsidP="1C9810A8" w:rsidRDefault="7F85AC13" w14:paraId="49DB5F52" w14:textId="3C464B66">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C9810A8" w:rsidR="7F85AC13">
        <w:rPr>
          <w:rFonts w:ascii="Calibri" w:hAnsi="Calibri" w:eastAsia="Calibri" w:cs="Calibri"/>
          <w:b w:val="1"/>
          <w:bCs w:val="1"/>
          <w:i w:val="0"/>
          <w:iCs w:val="0"/>
          <w:caps w:val="0"/>
          <w:smallCaps w:val="0"/>
          <w:noProof w:val="0"/>
          <w:color w:val="000000" w:themeColor="text1" w:themeTint="FF" w:themeShade="FF"/>
          <w:sz w:val="22"/>
          <w:szCs w:val="22"/>
          <w:lang w:val="en-GB"/>
        </w:rPr>
        <w:t>COMPLIANCE</w:t>
      </w:r>
    </w:p>
    <w:p w:rsidR="1C9810A8" w:rsidP="1C9810A8" w:rsidRDefault="1C9810A8" w14:paraId="601FC987" w14:textId="308EAAEA">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F85AC13" w:rsidP="1C9810A8" w:rsidRDefault="7F85AC13" w14:paraId="39E3E466" w14:textId="3996AC67">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7F85AC1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Buyer </w:t>
      </w:r>
      <w:r w:rsidRPr="1C9810A8" w:rsidR="7F85AC13">
        <w:rPr>
          <w:rFonts w:ascii="Calibri" w:hAnsi="Calibri" w:eastAsia="Calibri" w:cs="Calibri"/>
          <w:b w:val="0"/>
          <w:bCs w:val="0"/>
          <w:i w:val="0"/>
          <w:iCs w:val="0"/>
          <w:caps w:val="0"/>
          <w:smallCaps w:val="0"/>
          <w:noProof w:val="0"/>
          <w:color w:val="000000" w:themeColor="text1" w:themeTint="FF" w:themeShade="FF"/>
          <w:sz w:val="22"/>
          <w:szCs w:val="22"/>
          <w:lang w:val="en-GB"/>
        </w:rPr>
        <w:t>represents</w:t>
      </w:r>
      <w:r w:rsidRPr="1C9810A8" w:rsidR="7F85AC1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that it is, and shall remain, in full compliance with all applicable laws, regulations, and governmental requirements. The Buyer shall obtain, </w:t>
      </w:r>
      <w:r w:rsidRPr="1C9810A8" w:rsidR="7F85AC13">
        <w:rPr>
          <w:rFonts w:ascii="Calibri" w:hAnsi="Calibri" w:eastAsia="Calibri" w:cs="Calibri"/>
          <w:b w:val="0"/>
          <w:bCs w:val="0"/>
          <w:i w:val="0"/>
          <w:iCs w:val="0"/>
          <w:caps w:val="0"/>
          <w:smallCaps w:val="0"/>
          <w:noProof w:val="0"/>
          <w:color w:val="000000" w:themeColor="text1" w:themeTint="FF" w:themeShade="FF"/>
          <w:sz w:val="22"/>
          <w:szCs w:val="22"/>
          <w:lang w:val="en-GB"/>
        </w:rPr>
        <w:t>maintain</w:t>
      </w:r>
      <w:r w:rsidRPr="1C9810A8" w:rsidR="7F85AC1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keep current all necessary licenses, permits, authorizations, and approvals </w:t>
      </w:r>
      <w:r w:rsidRPr="1C9810A8" w:rsidR="7F85AC13">
        <w:rPr>
          <w:rFonts w:ascii="Calibri" w:hAnsi="Calibri" w:eastAsia="Calibri" w:cs="Calibri"/>
          <w:b w:val="0"/>
          <w:bCs w:val="0"/>
          <w:i w:val="0"/>
          <w:iCs w:val="0"/>
          <w:caps w:val="0"/>
          <w:smallCaps w:val="0"/>
          <w:noProof w:val="0"/>
          <w:color w:val="000000" w:themeColor="text1" w:themeTint="FF" w:themeShade="FF"/>
          <w:sz w:val="22"/>
          <w:szCs w:val="22"/>
          <w:lang w:val="en-GB"/>
        </w:rPr>
        <w:t>required</w:t>
      </w:r>
      <w:r w:rsidRPr="1C9810A8" w:rsidR="7F85AC1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to </w:t>
      </w:r>
      <w:r w:rsidRPr="1C9810A8" w:rsidR="7F85AC13">
        <w:rPr>
          <w:rFonts w:ascii="Calibri" w:hAnsi="Calibri" w:eastAsia="Calibri" w:cs="Calibri"/>
          <w:b w:val="0"/>
          <w:bCs w:val="0"/>
          <w:i w:val="0"/>
          <w:iCs w:val="0"/>
          <w:caps w:val="0"/>
          <w:smallCaps w:val="0"/>
          <w:noProof w:val="0"/>
          <w:color w:val="000000" w:themeColor="text1" w:themeTint="FF" w:themeShade="FF"/>
          <w:sz w:val="22"/>
          <w:szCs w:val="22"/>
          <w:lang w:val="en-GB"/>
        </w:rPr>
        <w:t>fulfill</w:t>
      </w:r>
      <w:r w:rsidRPr="1C9810A8" w:rsidR="7F85AC1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its obligations under this Agreement.</w:t>
      </w:r>
    </w:p>
    <w:p w:rsidR="1C9810A8" w:rsidP="1C9810A8" w:rsidRDefault="1C9810A8" w14:paraId="545FA1A5" w14:textId="7ABCA59A">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3584337F" w14:textId="78911513">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7FC7145B" w14:textId="73E1AF6C">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036D5F30" w14:textId="27DF3AA0">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F2D9727" w:rsidP="1C9810A8" w:rsidRDefault="6F2D9727" w14:paraId="677BB50F" w14:textId="1AA4A0E7">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C9810A8" w:rsidR="6F2D9727">
        <w:rPr>
          <w:rFonts w:ascii="Calibri" w:hAnsi="Calibri" w:eastAsia="Calibri" w:cs="Calibri"/>
          <w:b w:val="1"/>
          <w:bCs w:val="1"/>
          <w:i w:val="0"/>
          <w:iCs w:val="0"/>
          <w:caps w:val="0"/>
          <w:smallCaps w:val="0"/>
          <w:noProof w:val="0"/>
          <w:color w:val="000000" w:themeColor="text1" w:themeTint="FF" w:themeShade="FF"/>
          <w:sz w:val="22"/>
          <w:szCs w:val="22"/>
          <w:lang w:val="en-GB"/>
        </w:rPr>
        <w:t>TERMINATION</w:t>
      </w:r>
    </w:p>
    <w:p w:rsidR="1C9810A8" w:rsidP="1C9810A8" w:rsidRDefault="1C9810A8" w14:paraId="788E101C" w14:textId="7291C3C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F2D9727" w:rsidP="1C9810A8" w:rsidRDefault="6F2D9727" w14:paraId="05917448" w14:textId="1D9B7DF8">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6F2D972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In addition to any other remedies available under this Agreement, the Seller may </w:t>
      </w:r>
      <w:r w:rsidRPr="1C9810A8" w:rsidR="6F2D9727">
        <w:rPr>
          <w:rFonts w:ascii="Calibri" w:hAnsi="Calibri" w:eastAsia="Calibri" w:cs="Calibri"/>
          <w:b w:val="0"/>
          <w:bCs w:val="0"/>
          <w:i w:val="0"/>
          <w:iCs w:val="0"/>
          <w:caps w:val="0"/>
          <w:smallCaps w:val="0"/>
          <w:noProof w:val="0"/>
          <w:color w:val="000000" w:themeColor="text1" w:themeTint="FF" w:themeShade="FF"/>
          <w:sz w:val="22"/>
          <w:szCs w:val="22"/>
          <w:lang w:val="en-GB"/>
        </w:rPr>
        <w:t>terminate</w:t>
      </w:r>
      <w:r w:rsidRPr="1C9810A8" w:rsidR="6F2D972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this Agreement </w:t>
      </w:r>
      <w:r w:rsidRPr="1C9810A8" w:rsidR="6F2D9727">
        <w:rPr>
          <w:rFonts w:ascii="Calibri" w:hAnsi="Calibri" w:eastAsia="Calibri" w:cs="Calibri"/>
          <w:b w:val="0"/>
          <w:bCs w:val="0"/>
          <w:i w:val="0"/>
          <w:iCs w:val="0"/>
          <w:caps w:val="0"/>
          <w:smallCaps w:val="0"/>
          <w:noProof w:val="0"/>
          <w:color w:val="000000" w:themeColor="text1" w:themeTint="FF" w:themeShade="FF"/>
          <w:sz w:val="22"/>
          <w:szCs w:val="22"/>
          <w:lang w:val="en-GB"/>
        </w:rPr>
        <w:t>immediately</w:t>
      </w:r>
      <w:r w:rsidRPr="1C9810A8" w:rsidR="6F2D972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upon providing written notice to the Buyer if:</w:t>
      </w:r>
    </w:p>
    <w:p w:rsidR="1C9810A8" w:rsidP="1C9810A8" w:rsidRDefault="1C9810A8" w14:paraId="5E742BD6" w14:textId="694DBC7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11AB0F" w:rsidP="1C9810A8" w:rsidRDefault="7D11AB0F" w14:paraId="1B7E88C5" w14:textId="581C1968">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7D11AB0F">
        <w:rPr>
          <w:rFonts w:ascii="Calibri" w:hAnsi="Calibri" w:eastAsia="Calibri" w:cs="Calibri"/>
          <w:b w:val="0"/>
          <w:bCs w:val="0"/>
          <w:i w:val="0"/>
          <w:iCs w:val="0"/>
          <w:caps w:val="0"/>
          <w:smallCaps w:val="0"/>
          <w:noProof w:val="0"/>
          <w:color w:val="000000" w:themeColor="text1" w:themeTint="FF" w:themeShade="FF"/>
          <w:sz w:val="22"/>
          <w:szCs w:val="22"/>
          <w:lang w:val="en-GB"/>
        </w:rPr>
        <w:t>t</w:t>
      </w:r>
      <w:r w:rsidRPr="1C9810A8" w:rsidR="6F2D972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he Buyer </w:t>
      </w:r>
      <w:r w:rsidRPr="1C9810A8" w:rsidR="6F2D9727">
        <w:rPr>
          <w:rFonts w:ascii="Calibri" w:hAnsi="Calibri" w:eastAsia="Calibri" w:cs="Calibri"/>
          <w:b w:val="0"/>
          <w:bCs w:val="0"/>
          <w:i w:val="0"/>
          <w:iCs w:val="0"/>
          <w:caps w:val="0"/>
          <w:smallCaps w:val="0"/>
          <w:noProof w:val="0"/>
          <w:color w:val="000000" w:themeColor="text1" w:themeTint="FF" w:themeShade="FF"/>
          <w:sz w:val="22"/>
          <w:szCs w:val="22"/>
          <w:lang w:val="en-GB"/>
        </w:rPr>
        <w:t>fails to</w:t>
      </w:r>
      <w:r w:rsidRPr="1C9810A8" w:rsidR="6F2D972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make any payment when due under this Agreement [</w:t>
      </w:r>
      <w:r w:rsidRPr="1C9810A8" w:rsidR="6F2D972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and does not cure such failure within [NUMBER] days of receiving written notice of nonpayment</w:t>
      </w:r>
      <w:r w:rsidRPr="1C9810A8" w:rsidR="6F2D9727">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C9810A8" w:rsidRDefault="1C9810A8" w14:paraId="3FD278BC" w14:textId="426761CF">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0A0FCB6" w:rsidP="1C9810A8" w:rsidRDefault="50A0FCB6" w14:paraId="5BCCBE3B" w14:textId="74E0523D">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50A0FCB6">
        <w:rPr>
          <w:rFonts w:ascii="Calibri" w:hAnsi="Calibri" w:eastAsia="Calibri" w:cs="Calibri"/>
          <w:b w:val="0"/>
          <w:bCs w:val="0"/>
          <w:i w:val="0"/>
          <w:iCs w:val="0"/>
          <w:caps w:val="0"/>
          <w:smallCaps w:val="0"/>
          <w:noProof w:val="0"/>
          <w:color w:val="000000" w:themeColor="text1" w:themeTint="FF" w:themeShade="FF"/>
          <w:sz w:val="22"/>
          <w:szCs w:val="22"/>
          <w:lang w:val="en-GB"/>
        </w:rPr>
        <w:t>t</w:t>
      </w:r>
      <w:r w:rsidRPr="1C9810A8" w:rsidR="6F2D972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he Buyer materially breaches or otherwise </w:t>
      </w:r>
      <w:r w:rsidRPr="1C9810A8" w:rsidR="6F2D9727">
        <w:rPr>
          <w:rFonts w:ascii="Calibri" w:hAnsi="Calibri" w:eastAsia="Calibri" w:cs="Calibri"/>
          <w:b w:val="0"/>
          <w:bCs w:val="0"/>
          <w:i w:val="0"/>
          <w:iCs w:val="0"/>
          <w:caps w:val="0"/>
          <w:smallCaps w:val="0"/>
          <w:noProof w:val="0"/>
          <w:color w:val="000000" w:themeColor="text1" w:themeTint="FF" w:themeShade="FF"/>
          <w:sz w:val="22"/>
          <w:szCs w:val="22"/>
          <w:lang w:val="en-GB"/>
        </w:rPr>
        <w:t>fails to</w:t>
      </w:r>
      <w:r w:rsidRPr="1C9810A8" w:rsidR="6F2D972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C9810A8" w:rsidR="6F2D9727">
        <w:rPr>
          <w:rFonts w:ascii="Calibri" w:hAnsi="Calibri" w:eastAsia="Calibri" w:cs="Calibri"/>
          <w:b w:val="0"/>
          <w:bCs w:val="0"/>
          <w:i w:val="0"/>
          <w:iCs w:val="0"/>
          <w:caps w:val="0"/>
          <w:smallCaps w:val="0"/>
          <w:noProof w:val="0"/>
          <w:color w:val="000000" w:themeColor="text1" w:themeTint="FF" w:themeShade="FF"/>
          <w:sz w:val="22"/>
          <w:szCs w:val="22"/>
          <w:lang w:val="en-GB"/>
        </w:rPr>
        <w:t>fulfill</w:t>
      </w:r>
      <w:r w:rsidRPr="1C9810A8" w:rsidR="6F2D972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any of its obligations under this Agreement, whether in whole or in part; or</w:t>
      </w:r>
    </w:p>
    <w:p w:rsidR="1C9810A8" w:rsidP="1C9810A8" w:rsidRDefault="1C9810A8" w14:paraId="272E45CE" w14:textId="00B7430A">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313ED46C" w:rsidP="1C9810A8" w:rsidRDefault="313ED46C" w14:paraId="16D4E6AA" w14:textId="211BAE5E">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313ED46C">
        <w:rPr>
          <w:rFonts w:ascii="Calibri" w:hAnsi="Calibri" w:eastAsia="Calibri" w:cs="Calibri"/>
          <w:b w:val="0"/>
          <w:bCs w:val="0"/>
          <w:i w:val="0"/>
          <w:iCs w:val="0"/>
          <w:caps w:val="0"/>
          <w:smallCaps w:val="0"/>
          <w:noProof w:val="0"/>
          <w:color w:val="000000" w:themeColor="text1" w:themeTint="FF" w:themeShade="FF"/>
          <w:sz w:val="22"/>
          <w:szCs w:val="22"/>
          <w:lang w:val="en-GB"/>
        </w:rPr>
        <w:t>t</w:t>
      </w:r>
      <w:r w:rsidRPr="1C9810A8" w:rsidR="6F2D9727">
        <w:rPr>
          <w:rFonts w:ascii="Calibri" w:hAnsi="Calibri" w:eastAsia="Calibri" w:cs="Calibri"/>
          <w:b w:val="0"/>
          <w:bCs w:val="0"/>
          <w:i w:val="0"/>
          <w:iCs w:val="0"/>
          <w:caps w:val="0"/>
          <w:smallCaps w:val="0"/>
          <w:noProof w:val="0"/>
          <w:color w:val="000000" w:themeColor="text1" w:themeTint="FF" w:themeShade="FF"/>
          <w:sz w:val="22"/>
          <w:szCs w:val="22"/>
          <w:lang w:val="en-GB"/>
        </w:rPr>
        <w:t>he Buyer becomes insolvent, is unable to meet its financial obligations as they become due, files for bankruptcy, or becomes subject to bankruptcy, receivership, reorganization, or similar proceedings.</w:t>
      </w:r>
    </w:p>
    <w:p w:rsidR="1C9810A8" w:rsidP="1C9810A8" w:rsidRDefault="1C9810A8" w14:paraId="4D795726" w14:textId="7F2E33AC">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1C9810A8" w:rsidRDefault="58AB9836" w14:paraId="5B2CFAE2" w14:textId="374D36BD">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C9810A8" w:rsidR="58AB9836">
        <w:rPr>
          <w:rFonts w:ascii="Calibri" w:hAnsi="Calibri" w:eastAsia="Calibri" w:cs="Calibri"/>
          <w:b w:val="1"/>
          <w:bCs w:val="1"/>
          <w:i w:val="0"/>
          <w:iCs w:val="0"/>
          <w:caps w:val="0"/>
          <w:smallCaps w:val="0"/>
          <w:noProof w:val="0"/>
          <w:color w:val="000000" w:themeColor="text1" w:themeTint="FF" w:themeShade="FF"/>
          <w:sz w:val="22"/>
          <w:szCs w:val="22"/>
          <w:lang w:val="en-GB"/>
        </w:rPr>
        <w:t>CONFIDENTIALITY</w:t>
      </w:r>
    </w:p>
    <w:p w:rsidR="1C9810A8" w:rsidP="1C9810A8" w:rsidRDefault="1C9810A8" w14:paraId="149AF11E" w14:textId="67809F3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1C9810A8" w:rsidRDefault="58AB9836" w14:paraId="33FD9F6D" w14:textId="54AC588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From time to time during the duration of this Agreement, either Party (as the "</w:t>
      </w:r>
      <w:r w:rsidRPr="1C9810A8" w:rsidR="58AB9836">
        <w:rPr>
          <w:rFonts w:ascii="Calibri" w:hAnsi="Calibri" w:eastAsia="Calibri" w:cs="Calibri"/>
          <w:b w:val="1"/>
          <w:bCs w:val="1"/>
          <w:i w:val="0"/>
          <w:iCs w:val="0"/>
          <w:caps w:val="0"/>
          <w:smallCaps w:val="0"/>
          <w:noProof w:val="0"/>
          <w:color w:val="000000" w:themeColor="text1" w:themeTint="FF" w:themeShade="FF"/>
          <w:sz w:val="22"/>
          <w:szCs w:val="22"/>
          <w:lang w:val="en-GB"/>
        </w:rPr>
        <w:t>Discloser</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 may disclose or make available to the other Party (as the "</w:t>
      </w:r>
      <w:r w:rsidRPr="1C9810A8" w:rsidR="58AB9836">
        <w:rPr>
          <w:rFonts w:ascii="Calibri" w:hAnsi="Calibri" w:eastAsia="Calibri" w:cs="Calibri"/>
          <w:b w:val="1"/>
          <w:bCs w:val="1"/>
          <w:i w:val="0"/>
          <w:iCs w:val="0"/>
          <w:caps w:val="0"/>
          <w:smallCaps w:val="0"/>
          <w:noProof w:val="0"/>
          <w:color w:val="000000" w:themeColor="text1" w:themeTint="FF" w:themeShade="FF"/>
          <w:sz w:val="22"/>
          <w:szCs w:val="22"/>
          <w:lang w:val="en-GB"/>
        </w:rPr>
        <w:t>Recipient</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 non-public, proprietary, and confidential information of Discloser [</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whether or not marked or </w:t>
      </w:r>
      <w:bookmarkStart w:name="_Int_yJzPR9Ed" w:id="1149027553"/>
      <w:r w:rsidRPr="1C9810A8" w:rsidR="58AB983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labeled</w:t>
      </w:r>
      <w:bookmarkEnd w:id="1149027553"/>
      <w:r w:rsidRPr="1C9810A8" w:rsidR="58AB983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as "confidential"/that, if disclosed in writing or other tangible form is clearly </w:t>
      </w:r>
      <w:bookmarkStart w:name="_Int_VjNDWD4E" w:id="747659691"/>
      <w:r w:rsidRPr="1C9810A8" w:rsidR="58AB983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labeled</w:t>
      </w:r>
      <w:bookmarkEnd w:id="747659691"/>
      <w:r w:rsidRPr="1C9810A8" w:rsidR="58AB983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as "confidential," or if disclosed orally, is identified as confidential when disclosed and within [NUMBER] days thereafter, is summarized in writing and confirmed as confidential</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 ("</w:t>
      </w:r>
      <w:r w:rsidRPr="1C9810A8" w:rsidR="58AB9836">
        <w:rPr>
          <w:rFonts w:ascii="Calibri" w:hAnsi="Calibri" w:eastAsia="Calibri" w:cs="Calibri"/>
          <w:b w:val="1"/>
          <w:bCs w:val="1"/>
          <w:i w:val="0"/>
          <w:iCs w:val="0"/>
          <w:caps w:val="0"/>
          <w:smallCaps w:val="0"/>
          <w:noProof w:val="0"/>
          <w:color w:val="000000" w:themeColor="text1" w:themeTint="FF" w:themeShade="FF"/>
          <w:sz w:val="22"/>
          <w:szCs w:val="22"/>
          <w:lang w:val="en-GB"/>
        </w:rPr>
        <w:t>Confidential Information</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 provided, however, that Confidential Information does not include any information that: (</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is or becomes generally available to the public other than as a result of the Recipient's breach of this Section </w:t>
      </w:r>
      <w:r w:rsidRPr="1C9810A8" w:rsidR="034006D5">
        <w:rPr>
          <w:rFonts w:ascii="Calibri" w:hAnsi="Calibri" w:eastAsia="Calibri" w:cs="Calibri"/>
          <w:b w:val="0"/>
          <w:bCs w:val="0"/>
          <w:i w:val="0"/>
          <w:iCs w:val="0"/>
          <w:caps w:val="0"/>
          <w:smallCaps w:val="0"/>
          <w:noProof w:val="0"/>
          <w:color w:val="000000" w:themeColor="text1" w:themeTint="FF" w:themeShade="FF"/>
          <w:sz w:val="22"/>
          <w:szCs w:val="22"/>
          <w:lang w:val="en-GB"/>
        </w:rPr>
        <w:t>10</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 (ii) is or becomes available to the Recipient on a non-confidential basis from a third-party source, provided that such third-party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1C9810A8" w:rsidP="1C9810A8" w:rsidRDefault="1C9810A8" w14:paraId="1B0D396C" w14:textId="5E9844D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1C9810A8" w:rsidRDefault="58AB9836" w14:paraId="11730097" w14:textId="63C672B6">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The Recipient shall: (</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w:t>
      </w:r>
      <w:r w:rsidRPr="1C9810A8" w:rsidR="5E40A94A">
        <w:rPr>
          <w:rFonts w:ascii="Calibri" w:hAnsi="Calibri" w:eastAsia="Calibri" w:cs="Calibri"/>
          <w:b w:val="0"/>
          <w:bCs w:val="0"/>
          <w:i w:val="0"/>
          <w:iCs w:val="0"/>
          <w:caps w:val="0"/>
          <w:smallCaps w:val="0"/>
          <w:noProof w:val="0"/>
          <w:color w:val="000000" w:themeColor="text1" w:themeTint="FF" w:themeShade="FF"/>
          <w:sz w:val="22"/>
          <w:szCs w:val="22"/>
          <w:lang w:val="en-GB"/>
        </w:rPr>
        <w:t>10</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 "</w:t>
      </w:r>
      <w:r w:rsidRPr="1C9810A8" w:rsidR="58AB9836">
        <w:rPr>
          <w:rFonts w:ascii="Calibri" w:hAnsi="Calibri" w:eastAsia="Calibri" w:cs="Calibri"/>
          <w:b w:val="1"/>
          <w:bCs w:val="1"/>
          <w:i w:val="0"/>
          <w:iCs w:val="0"/>
          <w:caps w:val="0"/>
          <w:smallCaps w:val="0"/>
          <w:noProof w:val="0"/>
          <w:color w:val="000000" w:themeColor="text1" w:themeTint="FF" w:themeShade="FF"/>
          <w:sz w:val="22"/>
          <w:szCs w:val="22"/>
          <w:lang w:val="en-GB"/>
        </w:rPr>
        <w:t>Recipient's Group</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means the Recipient's affiliates and its or their employees, officers, directors, shareholders, partners, members, managers, agents, independent contractors, </w:t>
      </w:r>
      <w:r w:rsidRPr="1C9810A8" w:rsidR="15B1797F">
        <w:rPr>
          <w:rFonts w:ascii="Calibri" w:hAnsi="Calibri" w:eastAsia="Calibri" w:cs="Calibri"/>
          <w:b w:val="0"/>
          <w:bCs w:val="0"/>
          <w:i w:val="0"/>
          <w:iCs w:val="0"/>
          <w:caps w:val="0"/>
          <w:smallCaps w:val="0"/>
          <w:noProof w:val="0"/>
          <w:color w:val="000000" w:themeColor="text1" w:themeTint="FF" w:themeShade="FF"/>
          <w:sz w:val="22"/>
          <w:szCs w:val="22"/>
          <w:lang w:val="en-GB"/>
        </w:rPr>
        <w:t>c</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onsultants, sublicensees, subcontractors, attorneys, accountants, and financial advisors.</w:t>
      </w:r>
    </w:p>
    <w:p w:rsidR="1C9810A8" w:rsidP="1C9810A8" w:rsidRDefault="1C9810A8" w14:paraId="42F13428" w14:textId="28D6664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1C9810A8" w:rsidRDefault="58AB9836" w14:paraId="009F605E" w14:textId="30CA65E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If the Recipient is required by applicable law or legal process to </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disclose</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any Confidential Information, it shall, prior to making such disclosure, use commercially reasonable efforts to notify the Discloser of such requirements to </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afford the Discloser the opportunity to</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seek</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 at the Discloser's sole cost and expense, a protective order or other remedy.</w:t>
      </w:r>
    </w:p>
    <w:p w:rsidR="1C9810A8" w:rsidP="1C9810A8" w:rsidRDefault="1C9810A8" w14:paraId="353C7CCD" w14:textId="33951E6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0E69C97" w:rsidP="1C9810A8" w:rsidRDefault="00E69C97" w14:paraId="6A5209B7" w14:textId="4F7A7F1A">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00E69C9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Recipient shall </w:t>
      </w:r>
      <w:r w:rsidRPr="1C9810A8" w:rsidR="00E69C97">
        <w:rPr>
          <w:rFonts w:ascii="Calibri" w:hAnsi="Calibri" w:eastAsia="Calibri" w:cs="Calibri"/>
          <w:b w:val="0"/>
          <w:bCs w:val="0"/>
          <w:i w:val="0"/>
          <w:iCs w:val="0"/>
          <w:caps w:val="0"/>
          <w:smallCaps w:val="0"/>
          <w:noProof w:val="0"/>
          <w:color w:val="000000" w:themeColor="text1" w:themeTint="FF" w:themeShade="FF"/>
          <w:sz w:val="22"/>
          <w:szCs w:val="22"/>
          <w:lang w:val="en-GB"/>
        </w:rPr>
        <w:t>be responsible for</w:t>
      </w:r>
      <w:r w:rsidRPr="1C9810A8" w:rsidR="00E69C9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any breach of the foregoing obligations by any member of the Recipient’s Group.</w:t>
      </w:r>
    </w:p>
    <w:p w:rsidR="1C9810A8" w:rsidP="1C9810A8" w:rsidRDefault="1C9810A8" w14:paraId="65BE1E8F" w14:textId="7C8BD74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1C9810A8" w:rsidRDefault="58AB9836" w14:paraId="3D3B31F6" w14:textId="40E90FE2">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C9810A8" w:rsidR="58AB9836">
        <w:rPr>
          <w:rFonts w:ascii="Calibri" w:hAnsi="Calibri" w:eastAsia="Calibri" w:cs="Calibri"/>
          <w:b w:val="1"/>
          <w:bCs w:val="1"/>
          <w:i w:val="0"/>
          <w:iCs w:val="0"/>
          <w:caps w:val="0"/>
          <w:smallCaps w:val="0"/>
          <w:noProof w:val="0"/>
          <w:color w:val="000000" w:themeColor="text1" w:themeTint="FF" w:themeShade="FF"/>
          <w:sz w:val="22"/>
          <w:szCs w:val="22"/>
          <w:lang w:val="en-GB"/>
        </w:rPr>
        <w:t>NOTICES</w:t>
      </w:r>
    </w:p>
    <w:p w:rsidR="1C9810A8" w:rsidP="1C9810A8" w:rsidRDefault="1C9810A8" w14:paraId="2ADF1834" w14:textId="6859ED17">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58AB9836" w:rsidP="1C9810A8" w:rsidRDefault="58AB9836" w14:paraId="147C4E4A" w14:textId="57507A4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Any notice or other communication given under or in connection with this Agreement will be in writing, in the English language (or any other language expressly agreed between the Parties), marked for the attention of the specified representative of the Party to be given notice, and must be: (</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 sent to that Party’s address by pre-paid mail delivery service providing guaranteed next Business Day delivery and proof of delivery; or (ii) sent by email to that Party’s email address. For the purposes of this Agreement, “</w:t>
      </w:r>
      <w:r w:rsidRPr="1C9810A8" w:rsidR="58AB9836">
        <w:rPr>
          <w:rFonts w:ascii="Calibri" w:hAnsi="Calibri" w:eastAsia="Calibri" w:cs="Calibri"/>
          <w:b w:val="1"/>
          <w:bCs w:val="1"/>
          <w:i w:val="0"/>
          <w:iCs w:val="0"/>
          <w:caps w:val="0"/>
          <w:smallCaps w:val="0"/>
          <w:noProof w:val="0"/>
          <w:color w:val="000000" w:themeColor="text1" w:themeTint="FF" w:themeShade="FF"/>
          <w:sz w:val="22"/>
          <w:szCs w:val="22"/>
          <w:lang w:val="en-GB"/>
        </w:rPr>
        <w:t>Business Day</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 means a day that is not a Saturday, Sunday or public holiday in [</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INSERT</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C9810A8" w:rsidRDefault="1C9810A8" w14:paraId="0D3ABE77" w14:textId="5594E13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1C9810A8" w:rsidRDefault="58AB9836" w14:paraId="12DB7C33" w14:textId="30E1464D">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address, email address and representative for each Party are set out below and may be changed by that Party giving at least thirty (30) calendar days’ notice </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this Section 11:</w:t>
      </w:r>
    </w:p>
    <w:p w:rsidR="1C9810A8" w:rsidP="1C9810A8" w:rsidRDefault="1C9810A8" w14:paraId="5C4097A6" w14:textId="0D362EF0">
      <w:pPr>
        <w:pStyle w:val="ListParagraph"/>
        <w:suppressLineNumbers w:val="0"/>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tbl>
      <w:tblPr>
        <w:tblStyle w:val="TableGrid"/>
        <w:bidiVisual w:val="0"/>
        <w:tblW w:w="0" w:type="auto"/>
        <w:tblInd w:w="450" w:type="dxa"/>
        <w:tblBorders>
          <w:top w:val="single" w:sz="6"/>
          <w:left w:val="single" w:sz="6"/>
          <w:bottom w:val="single" w:sz="6"/>
          <w:right w:val="single" w:sz="6"/>
        </w:tblBorders>
        <w:tblLayout w:type="fixed"/>
        <w:tblLook w:val="06A0" w:firstRow="1" w:lastRow="0" w:firstColumn="1" w:lastColumn="0" w:noHBand="1" w:noVBand="1"/>
      </w:tblPr>
      <w:tblGrid>
        <w:gridCol w:w="2640"/>
        <w:gridCol w:w="6510"/>
      </w:tblGrid>
      <w:tr w:rsidR="1C9810A8" w:rsidTr="1C9810A8" w14:paraId="03DB5A20">
        <w:trPr>
          <w:trHeight w:val="300"/>
        </w:trPr>
        <w:tc>
          <w:tcPr>
            <w:tcW w:w="2640" w:type="dxa"/>
            <w:tcBorders>
              <w:top w:val="nil"/>
              <w:left w:val="nil"/>
              <w:bottom w:val="nil"/>
              <w:right w:val="nil"/>
            </w:tcBorders>
            <w:tcMar>
              <w:left w:w="90" w:type="dxa"/>
              <w:right w:w="90" w:type="dxa"/>
            </w:tcMar>
            <w:vAlign w:val="top"/>
          </w:tcPr>
          <w:p w:rsidR="1C9810A8" w:rsidP="1C9810A8" w:rsidRDefault="1C9810A8" w14:paraId="2AF44A35" w14:textId="11692F71">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1C9810A8" w:rsidR="1C9810A8">
              <w:rPr>
                <w:rFonts w:ascii="Calibri" w:hAnsi="Calibri" w:eastAsia="Calibri" w:cs="Calibri"/>
                <w:b w:val="1"/>
                <w:bCs w:val="1"/>
                <w:i w:val="0"/>
                <w:iCs w:val="0"/>
                <w:caps w:val="0"/>
                <w:smallCaps w:val="0"/>
                <w:color w:val="000000" w:themeColor="text1" w:themeTint="FF" w:themeShade="FF"/>
                <w:sz w:val="22"/>
                <w:szCs w:val="22"/>
                <w:lang w:val="en-GB"/>
              </w:rPr>
              <w:t xml:space="preserve">  For [</w:t>
            </w:r>
            <w:r w:rsidRPr="1C9810A8" w:rsidR="1C9810A8">
              <w:rPr>
                <w:rFonts w:ascii="Calibri" w:hAnsi="Calibri" w:eastAsia="Calibri" w:cs="Calibri"/>
                <w:b w:val="1"/>
                <w:bCs w:val="1"/>
                <w:i w:val="0"/>
                <w:iCs w:val="0"/>
                <w:caps w:val="0"/>
                <w:smallCaps w:val="0"/>
                <w:color w:val="000000" w:themeColor="text1" w:themeTint="FF" w:themeShade="FF"/>
                <w:sz w:val="22"/>
                <w:szCs w:val="22"/>
                <w:highlight w:val="yellow"/>
                <w:lang w:val="en-GB"/>
              </w:rPr>
              <w:t>INSERT PARTY</w:t>
            </w:r>
            <w:r w:rsidRPr="1C9810A8" w:rsidR="1C9810A8">
              <w:rPr>
                <w:rFonts w:ascii="Calibri" w:hAnsi="Calibri" w:eastAsia="Calibri" w:cs="Calibri"/>
                <w:b w:val="1"/>
                <w:bCs w:val="1"/>
                <w:i w:val="0"/>
                <w:iCs w:val="0"/>
                <w:caps w:val="0"/>
                <w:smallCaps w:val="0"/>
                <w:color w:val="000000" w:themeColor="text1" w:themeTint="FF" w:themeShade="FF"/>
                <w:sz w:val="22"/>
                <w:szCs w:val="22"/>
                <w:lang w:val="en-GB"/>
              </w:rPr>
              <w:t>]:</w:t>
            </w:r>
          </w:p>
          <w:p w:rsidR="1C9810A8" w:rsidP="1C9810A8" w:rsidRDefault="1C9810A8" w14:paraId="6AF01458" w14:textId="43ABBB5B">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p>
        </w:tc>
        <w:tc>
          <w:tcPr>
            <w:tcW w:w="6510" w:type="dxa"/>
            <w:tcBorders>
              <w:top w:val="nil"/>
              <w:left w:val="nil"/>
              <w:bottom w:val="nil"/>
              <w:right w:val="nil"/>
            </w:tcBorders>
            <w:tcMar>
              <w:left w:w="90" w:type="dxa"/>
              <w:right w:w="90" w:type="dxa"/>
            </w:tcMar>
            <w:vAlign w:val="top"/>
          </w:tcPr>
          <w:p w:rsidR="1C9810A8" w:rsidP="1C9810A8" w:rsidRDefault="1C9810A8" w14:paraId="54CE24E5" w14:textId="4437992D">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C9810A8" w:rsidTr="1C9810A8" w14:paraId="7022AE47">
        <w:trPr>
          <w:trHeight w:val="300"/>
        </w:trPr>
        <w:tc>
          <w:tcPr>
            <w:tcW w:w="2640" w:type="dxa"/>
            <w:tcBorders>
              <w:top w:val="nil"/>
              <w:left w:val="nil"/>
              <w:bottom w:val="nil"/>
              <w:right w:val="nil"/>
            </w:tcBorders>
            <w:tcMar>
              <w:left w:w="90" w:type="dxa"/>
              <w:right w:w="90" w:type="dxa"/>
            </w:tcMar>
            <w:vAlign w:val="top"/>
          </w:tcPr>
          <w:p w:rsidR="1C9810A8" w:rsidP="1C9810A8" w:rsidRDefault="1C9810A8" w14:paraId="17F2A1EA" w14:textId="0B87DE5E">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1C9810A8" w:rsidR="1C9810A8">
              <w:rPr>
                <w:rFonts w:ascii="Calibri" w:hAnsi="Calibri" w:eastAsia="Calibri" w:cs="Calibri"/>
                <w:b w:val="0"/>
                <w:bCs w:val="0"/>
                <w:i w:val="0"/>
                <w:iCs w:val="0"/>
                <w:caps w:val="0"/>
                <w:smallCaps w:val="0"/>
                <w:color w:val="000000" w:themeColor="text1" w:themeTint="FF" w:themeShade="FF"/>
                <w:sz w:val="22"/>
                <w:szCs w:val="22"/>
                <w:lang w:val="en-GB"/>
              </w:rPr>
              <w:t xml:space="preserve">  Address:</w:t>
            </w:r>
          </w:p>
        </w:tc>
        <w:tc>
          <w:tcPr>
            <w:tcW w:w="6510" w:type="dxa"/>
            <w:tcBorders>
              <w:top w:val="nil"/>
              <w:left w:val="nil"/>
              <w:bottom w:val="nil"/>
              <w:right w:val="nil"/>
            </w:tcBorders>
            <w:tcMar>
              <w:left w:w="90" w:type="dxa"/>
              <w:right w:w="90" w:type="dxa"/>
            </w:tcMar>
            <w:vAlign w:val="top"/>
          </w:tcPr>
          <w:p w:rsidR="1C9810A8" w:rsidP="1C9810A8" w:rsidRDefault="1C9810A8" w14:paraId="198E62B5" w14:textId="032EA861">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1C9810A8" w:rsidR="1C9810A8">
              <w:rPr>
                <w:rFonts w:ascii="Calibri" w:hAnsi="Calibri" w:eastAsia="Calibri" w:cs="Calibri"/>
                <w:b w:val="0"/>
                <w:bCs w:val="0"/>
                <w:i w:val="0"/>
                <w:iCs w:val="0"/>
                <w:caps w:val="0"/>
                <w:smallCaps w:val="0"/>
                <w:color w:val="000000" w:themeColor="text1" w:themeTint="FF" w:themeShade="FF"/>
                <w:sz w:val="22"/>
                <w:szCs w:val="22"/>
                <w:lang w:val="en-GB"/>
              </w:rPr>
              <w:t>[</w:t>
            </w:r>
            <w:r w:rsidRPr="1C9810A8" w:rsidR="1C9810A8">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C9810A8" w:rsidR="1C9810A8">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C9810A8" w:rsidRDefault="1C9810A8" w14:paraId="7389C256" w14:textId="56215752">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C9810A8" w:rsidTr="1C9810A8" w14:paraId="52CB8042">
        <w:trPr>
          <w:trHeight w:val="300"/>
        </w:trPr>
        <w:tc>
          <w:tcPr>
            <w:tcW w:w="2640" w:type="dxa"/>
            <w:tcBorders>
              <w:top w:val="nil"/>
              <w:left w:val="nil"/>
              <w:bottom w:val="nil"/>
              <w:right w:val="nil"/>
            </w:tcBorders>
            <w:tcMar>
              <w:left w:w="90" w:type="dxa"/>
              <w:right w:w="90" w:type="dxa"/>
            </w:tcMar>
            <w:vAlign w:val="top"/>
          </w:tcPr>
          <w:p w:rsidR="1C9810A8" w:rsidP="1C9810A8" w:rsidRDefault="1C9810A8" w14:paraId="0227A154" w14:textId="6FA34AAF">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1C9810A8" w:rsidR="1C9810A8">
              <w:rPr>
                <w:rFonts w:ascii="Calibri" w:hAnsi="Calibri" w:eastAsia="Calibri" w:cs="Calibri"/>
                <w:b w:val="0"/>
                <w:bCs w:val="0"/>
                <w:i w:val="0"/>
                <w:iCs w:val="0"/>
                <w:caps w:val="0"/>
                <w:smallCaps w:val="0"/>
                <w:color w:val="000000" w:themeColor="text1" w:themeTint="FF" w:themeShade="FF"/>
                <w:sz w:val="22"/>
                <w:szCs w:val="22"/>
                <w:lang w:val="en-GB"/>
              </w:rPr>
              <w:t xml:space="preserve">  Email addresses:</w:t>
            </w:r>
          </w:p>
        </w:tc>
        <w:tc>
          <w:tcPr>
            <w:tcW w:w="6510" w:type="dxa"/>
            <w:tcBorders>
              <w:top w:val="nil"/>
              <w:left w:val="nil"/>
              <w:bottom w:val="nil"/>
              <w:right w:val="nil"/>
            </w:tcBorders>
            <w:tcMar>
              <w:left w:w="90" w:type="dxa"/>
              <w:right w:w="90" w:type="dxa"/>
            </w:tcMar>
            <w:vAlign w:val="top"/>
          </w:tcPr>
          <w:p w:rsidR="1C9810A8" w:rsidP="1C9810A8" w:rsidRDefault="1C9810A8" w14:paraId="2D568E79" w14:textId="6D310855">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1C9810A8" w:rsidR="1C9810A8">
              <w:rPr>
                <w:rFonts w:ascii="Calibri" w:hAnsi="Calibri" w:eastAsia="Calibri" w:cs="Calibri"/>
                <w:b w:val="0"/>
                <w:bCs w:val="0"/>
                <w:i w:val="0"/>
                <w:iCs w:val="0"/>
                <w:caps w:val="0"/>
                <w:smallCaps w:val="0"/>
                <w:color w:val="000000" w:themeColor="text1" w:themeTint="FF" w:themeShade="FF"/>
                <w:sz w:val="22"/>
                <w:szCs w:val="22"/>
                <w:lang w:val="en-GB"/>
              </w:rPr>
              <w:t>[</w:t>
            </w:r>
            <w:r w:rsidRPr="1C9810A8" w:rsidR="1C9810A8">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C9810A8" w:rsidR="1C9810A8">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C9810A8" w:rsidRDefault="1C9810A8" w14:paraId="6A010771" w14:textId="52C19CF6">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C9810A8" w:rsidTr="1C9810A8" w14:paraId="20627E05">
        <w:trPr>
          <w:trHeight w:val="300"/>
        </w:trPr>
        <w:tc>
          <w:tcPr>
            <w:tcW w:w="2640" w:type="dxa"/>
            <w:tcBorders>
              <w:top w:val="nil"/>
              <w:left w:val="nil"/>
              <w:bottom w:val="nil"/>
              <w:right w:val="nil"/>
            </w:tcBorders>
            <w:tcMar>
              <w:left w:w="90" w:type="dxa"/>
              <w:right w:w="90" w:type="dxa"/>
            </w:tcMar>
            <w:vAlign w:val="top"/>
          </w:tcPr>
          <w:p w:rsidR="1C9810A8" w:rsidP="1C9810A8" w:rsidRDefault="1C9810A8" w14:paraId="3AC5F9D5" w14:textId="1E78B0B1">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1C9810A8" w:rsidR="1C9810A8">
              <w:rPr>
                <w:rFonts w:ascii="Calibri" w:hAnsi="Calibri" w:eastAsia="Calibri" w:cs="Calibri"/>
                <w:b w:val="0"/>
                <w:bCs w:val="0"/>
                <w:i w:val="0"/>
                <w:iCs w:val="0"/>
                <w:caps w:val="0"/>
                <w:smallCaps w:val="0"/>
                <w:color w:val="000000" w:themeColor="text1" w:themeTint="FF" w:themeShade="FF"/>
                <w:sz w:val="22"/>
                <w:szCs w:val="22"/>
                <w:lang w:val="en-GB"/>
              </w:rPr>
              <w:t xml:space="preserve">  For the attention of:</w:t>
            </w:r>
          </w:p>
        </w:tc>
        <w:tc>
          <w:tcPr>
            <w:tcW w:w="6510" w:type="dxa"/>
            <w:tcBorders>
              <w:top w:val="nil"/>
              <w:left w:val="nil"/>
              <w:bottom w:val="nil"/>
              <w:right w:val="nil"/>
            </w:tcBorders>
            <w:tcMar>
              <w:left w:w="90" w:type="dxa"/>
              <w:right w:w="90" w:type="dxa"/>
            </w:tcMar>
            <w:vAlign w:val="top"/>
          </w:tcPr>
          <w:p w:rsidR="1C9810A8" w:rsidP="1C9810A8" w:rsidRDefault="1C9810A8" w14:paraId="1E532F79" w14:textId="32432D18">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1C9810A8" w:rsidR="1C9810A8">
              <w:rPr>
                <w:rFonts w:ascii="Calibri" w:hAnsi="Calibri" w:eastAsia="Calibri" w:cs="Calibri"/>
                <w:b w:val="0"/>
                <w:bCs w:val="0"/>
                <w:i w:val="0"/>
                <w:iCs w:val="0"/>
                <w:caps w:val="0"/>
                <w:smallCaps w:val="0"/>
                <w:color w:val="000000" w:themeColor="text1" w:themeTint="FF" w:themeShade="FF"/>
                <w:sz w:val="22"/>
                <w:szCs w:val="22"/>
                <w:lang w:val="en-GB"/>
              </w:rPr>
              <w:t>[I</w:t>
            </w:r>
            <w:r w:rsidRPr="1C9810A8" w:rsidR="1C9810A8">
              <w:rPr>
                <w:rFonts w:ascii="Calibri" w:hAnsi="Calibri" w:eastAsia="Calibri" w:cs="Calibri"/>
                <w:b w:val="0"/>
                <w:bCs w:val="0"/>
                <w:i w:val="0"/>
                <w:iCs w:val="0"/>
                <w:caps w:val="0"/>
                <w:smallCaps w:val="0"/>
                <w:color w:val="000000" w:themeColor="text1" w:themeTint="FF" w:themeShade="FF"/>
                <w:sz w:val="22"/>
                <w:szCs w:val="22"/>
                <w:highlight w:val="yellow"/>
                <w:lang w:val="en-GB"/>
              </w:rPr>
              <w:t>NSERT</w:t>
            </w:r>
            <w:r w:rsidRPr="1C9810A8" w:rsidR="1C9810A8">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C9810A8" w:rsidRDefault="1C9810A8" w14:paraId="1F928008" w14:textId="3358CB9E">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p w:rsidR="1C9810A8" w:rsidP="1C9810A8" w:rsidRDefault="1C9810A8" w14:paraId="184A6AAC" w14:textId="6D061FE6">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C9810A8" w:rsidTr="1C9810A8" w14:paraId="233902A3">
        <w:trPr>
          <w:trHeight w:val="300"/>
        </w:trPr>
        <w:tc>
          <w:tcPr>
            <w:tcW w:w="2640" w:type="dxa"/>
            <w:tcBorders>
              <w:top w:val="nil"/>
              <w:left w:val="nil"/>
              <w:bottom w:val="nil"/>
              <w:right w:val="nil"/>
            </w:tcBorders>
            <w:tcMar>
              <w:left w:w="90" w:type="dxa"/>
              <w:right w:w="90" w:type="dxa"/>
            </w:tcMar>
            <w:vAlign w:val="top"/>
          </w:tcPr>
          <w:p w:rsidR="1C9810A8" w:rsidP="1C9810A8" w:rsidRDefault="1C9810A8" w14:paraId="7AB26117" w14:textId="6EB92526">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c>
          <w:tcPr>
            <w:tcW w:w="6510" w:type="dxa"/>
            <w:tcBorders>
              <w:top w:val="nil"/>
              <w:left w:val="nil"/>
              <w:bottom w:val="nil"/>
              <w:right w:val="nil"/>
            </w:tcBorders>
            <w:tcMar>
              <w:left w:w="90" w:type="dxa"/>
              <w:right w:w="90" w:type="dxa"/>
            </w:tcMar>
            <w:vAlign w:val="top"/>
          </w:tcPr>
          <w:p w:rsidR="1C9810A8" w:rsidP="1C9810A8" w:rsidRDefault="1C9810A8" w14:paraId="7C1ED040" w14:textId="61E3A045">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C9810A8" w:rsidTr="1C9810A8" w14:paraId="2C64F95F">
        <w:trPr>
          <w:trHeight w:val="300"/>
        </w:trPr>
        <w:tc>
          <w:tcPr>
            <w:tcW w:w="2640" w:type="dxa"/>
            <w:tcBorders>
              <w:top w:val="nil"/>
              <w:left w:val="nil"/>
              <w:bottom w:val="nil"/>
              <w:right w:val="nil"/>
            </w:tcBorders>
            <w:tcMar>
              <w:left w:w="90" w:type="dxa"/>
              <w:right w:w="90" w:type="dxa"/>
            </w:tcMar>
            <w:vAlign w:val="top"/>
          </w:tcPr>
          <w:p w:rsidR="1C9810A8" w:rsidP="1C9810A8" w:rsidRDefault="1C9810A8" w14:paraId="2502B084" w14:textId="4E44F184">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1C9810A8" w:rsidR="1C9810A8">
              <w:rPr>
                <w:rFonts w:ascii="Calibri" w:hAnsi="Calibri" w:eastAsia="Calibri" w:cs="Calibri"/>
                <w:b w:val="1"/>
                <w:bCs w:val="1"/>
                <w:i w:val="0"/>
                <w:iCs w:val="0"/>
                <w:caps w:val="0"/>
                <w:smallCaps w:val="0"/>
                <w:color w:val="000000" w:themeColor="text1" w:themeTint="FF" w:themeShade="FF"/>
                <w:sz w:val="22"/>
                <w:szCs w:val="22"/>
                <w:lang w:val="en-GB"/>
              </w:rPr>
              <w:t xml:space="preserve">  For [</w:t>
            </w:r>
            <w:r w:rsidRPr="1C9810A8" w:rsidR="1C9810A8">
              <w:rPr>
                <w:rFonts w:ascii="Calibri" w:hAnsi="Calibri" w:eastAsia="Calibri" w:cs="Calibri"/>
                <w:b w:val="1"/>
                <w:bCs w:val="1"/>
                <w:i w:val="0"/>
                <w:iCs w:val="0"/>
                <w:caps w:val="0"/>
                <w:smallCaps w:val="0"/>
                <w:color w:val="000000" w:themeColor="text1" w:themeTint="FF" w:themeShade="FF"/>
                <w:sz w:val="22"/>
                <w:szCs w:val="22"/>
                <w:highlight w:val="yellow"/>
                <w:lang w:val="en-GB"/>
              </w:rPr>
              <w:t>INSERT PARTY</w:t>
            </w:r>
            <w:r w:rsidRPr="1C9810A8" w:rsidR="1C9810A8">
              <w:rPr>
                <w:rFonts w:ascii="Calibri" w:hAnsi="Calibri" w:eastAsia="Calibri" w:cs="Calibri"/>
                <w:b w:val="1"/>
                <w:bCs w:val="1"/>
                <w:i w:val="0"/>
                <w:iCs w:val="0"/>
                <w:caps w:val="0"/>
                <w:smallCaps w:val="0"/>
                <w:color w:val="000000" w:themeColor="text1" w:themeTint="FF" w:themeShade="FF"/>
                <w:sz w:val="22"/>
                <w:szCs w:val="22"/>
                <w:lang w:val="en-GB"/>
              </w:rPr>
              <w:t>]:</w:t>
            </w:r>
          </w:p>
        </w:tc>
        <w:tc>
          <w:tcPr>
            <w:tcW w:w="6510" w:type="dxa"/>
            <w:tcBorders>
              <w:top w:val="nil"/>
              <w:left w:val="nil"/>
              <w:bottom w:val="nil"/>
              <w:right w:val="nil"/>
            </w:tcBorders>
            <w:tcMar>
              <w:left w:w="90" w:type="dxa"/>
              <w:right w:w="90" w:type="dxa"/>
            </w:tcMar>
            <w:vAlign w:val="top"/>
          </w:tcPr>
          <w:p w:rsidR="1C9810A8" w:rsidP="1C9810A8" w:rsidRDefault="1C9810A8" w14:paraId="2792877C" w14:textId="5FDE18DB">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p w:rsidR="1C9810A8" w:rsidP="1C9810A8" w:rsidRDefault="1C9810A8" w14:paraId="187F7FAF" w14:textId="688AE3C5">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C9810A8" w:rsidTr="1C9810A8" w14:paraId="531CD4B8">
        <w:trPr>
          <w:trHeight w:val="300"/>
        </w:trPr>
        <w:tc>
          <w:tcPr>
            <w:tcW w:w="2640" w:type="dxa"/>
            <w:tcBorders>
              <w:top w:val="nil"/>
              <w:left w:val="nil"/>
              <w:bottom w:val="nil"/>
              <w:right w:val="nil"/>
            </w:tcBorders>
            <w:tcMar>
              <w:left w:w="90" w:type="dxa"/>
              <w:right w:w="90" w:type="dxa"/>
            </w:tcMar>
            <w:vAlign w:val="top"/>
          </w:tcPr>
          <w:p w:rsidR="1C9810A8" w:rsidP="1C9810A8" w:rsidRDefault="1C9810A8" w14:paraId="4379D6CF" w14:textId="078E49A5">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1C9810A8" w:rsidR="1C9810A8">
              <w:rPr>
                <w:rFonts w:ascii="Calibri" w:hAnsi="Calibri" w:eastAsia="Calibri" w:cs="Calibri"/>
                <w:b w:val="0"/>
                <w:bCs w:val="0"/>
                <w:i w:val="0"/>
                <w:iCs w:val="0"/>
                <w:caps w:val="0"/>
                <w:smallCaps w:val="0"/>
                <w:color w:val="000000" w:themeColor="text1" w:themeTint="FF" w:themeShade="FF"/>
                <w:sz w:val="22"/>
                <w:szCs w:val="22"/>
                <w:lang w:val="en-GB"/>
              </w:rPr>
              <w:t xml:space="preserve">  Address:</w:t>
            </w:r>
          </w:p>
        </w:tc>
        <w:tc>
          <w:tcPr>
            <w:tcW w:w="6510" w:type="dxa"/>
            <w:tcBorders>
              <w:top w:val="nil"/>
              <w:left w:val="nil"/>
              <w:bottom w:val="nil"/>
              <w:right w:val="nil"/>
            </w:tcBorders>
            <w:tcMar>
              <w:left w:w="90" w:type="dxa"/>
              <w:right w:w="90" w:type="dxa"/>
            </w:tcMar>
            <w:vAlign w:val="top"/>
          </w:tcPr>
          <w:p w:rsidR="1C9810A8" w:rsidP="1C9810A8" w:rsidRDefault="1C9810A8" w14:paraId="2AE57967" w14:textId="146644EF">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1C9810A8" w:rsidR="1C9810A8">
              <w:rPr>
                <w:rFonts w:ascii="Calibri" w:hAnsi="Calibri" w:eastAsia="Calibri" w:cs="Calibri"/>
                <w:b w:val="0"/>
                <w:bCs w:val="0"/>
                <w:i w:val="0"/>
                <w:iCs w:val="0"/>
                <w:caps w:val="0"/>
                <w:smallCaps w:val="0"/>
                <w:color w:val="000000" w:themeColor="text1" w:themeTint="FF" w:themeShade="FF"/>
                <w:sz w:val="22"/>
                <w:szCs w:val="22"/>
                <w:lang w:val="en-GB"/>
              </w:rPr>
              <w:t>[</w:t>
            </w:r>
            <w:r w:rsidRPr="1C9810A8" w:rsidR="1C9810A8">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C9810A8" w:rsidR="1C9810A8">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C9810A8" w:rsidRDefault="1C9810A8" w14:paraId="43C083E8" w14:textId="77CC1095">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C9810A8" w:rsidTr="1C9810A8" w14:paraId="0B0177E9">
        <w:trPr>
          <w:trHeight w:val="300"/>
        </w:trPr>
        <w:tc>
          <w:tcPr>
            <w:tcW w:w="2640" w:type="dxa"/>
            <w:tcBorders>
              <w:top w:val="nil"/>
              <w:left w:val="nil"/>
              <w:bottom w:val="nil"/>
              <w:right w:val="nil"/>
            </w:tcBorders>
            <w:tcMar>
              <w:left w:w="90" w:type="dxa"/>
              <w:right w:w="90" w:type="dxa"/>
            </w:tcMar>
            <w:vAlign w:val="top"/>
          </w:tcPr>
          <w:p w:rsidR="1C9810A8" w:rsidP="1C9810A8" w:rsidRDefault="1C9810A8" w14:paraId="186F0294" w14:textId="1D609559">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1C9810A8" w:rsidR="1C9810A8">
              <w:rPr>
                <w:rFonts w:ascii="Calibri" w:hAnsi="Calibri" w:eastAsia="Calibri" w:cs="Calibri"/>
                <w:b w:val="0"/>
                <w:bCs w:val="0"/>
                <w:i w:val="0"/>
                <w:iCs w:val="0"/>
                <w:caps w:val="0"/>
                <w:smallCaps w:val="0"/>
                <w:color w:val="000000" w:themeColor="text1" w:themeTint="FF" w:themeShade="FF"/>
                <w:sz w:val="22"/>
                <w:szCs w:val="22"/>
                <w:lang w:val="en-GB"/>
              </w:rPr>
              <w:t xml:space="preserve">  Email address:</w:t>
            </w:r>
          </w:p>
        </w:tc>
        <w:tc>
          <w:tcPr>
            <w:tcW w:w="6510" w:type="dxa"/>
            <w:tcBorders>
              <w:top w:val="nil"/>
              <w:left w:val="nil"/>
              <w:bottom w:val="nil"/>
              <w:right w:val="nil"/>
            </w:tcBorders>
            <w:tcMar>
              <w:left w:w="90" w:type="dxa"/>
              <w:right w:w="90" w:type="dxa"/>
            </w:tcMar>
            <w:vAlign w:val="top"/>
          </w:tcPr>
          <w:p w:rsidR="1C9810A8" w:rsidP="1C9810A8" w:rsidRDefault="1C9810A8" w14:paraId="5774B8B1" w14:textId="7D971A52">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1C9810A8" w:rsidR="1C9810A8">
              <w:rPr>
                <w:rFonts w:ascii="Calibri" w:hAnsi="Calibri" w:eastAsia="Calibri" w:cs="Calibri"/>
                <w:b w:val="0"/>
                <w:bCs w:val="0"/>
                <w:i w:val="0"/>
                <w:iCs w:val="0"/>
                <w:caps w:val="0"/>
                <w:smallCaps w:val="0"/>
                <w:color w:val="000000" w:themeColor="text1" w:themeTint="FF" w:themeShade="FF"/>
                <w:sz w:val="22"/>
                <w:szCs w:val="22"/>
                <w:lang w:val="en-GB"/>
              </w:rPr>
              <w:t>[</w:t>
            </w:r>
            <w:r w:rsidRPr="1C9810A8" w:rsidR="1C9810A8">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C9810A8" w:rsidR="1C9810A8">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C9810A8" w:rsidRDefault="1C9810A8" w14:paraId="4F7EAFEF" w14:textId="5C667170">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C9810A8" w:rsidTr="1C9810A8" w14:paraId="25391BFA">
        <w:trPr>
          <w:trHeight w:val="300"/>
        </w:trPr>
        <w:tc>
          <w:tcPr>
            <w:tcW w:w="2640" w:type="dxa"/>
            <w:tcBorders>
              <w:top w:val="nil"/>
              <w:left w:val="nil"/>
              <w:bottom w:val="nil"/>
              <w:right w:val="nil"/>
            </w:tcBorders>
            <w:tcMar>
              <w:left w:w="90" w:type="dxa"/>
              <w:right w:w="90" w:type="dxa"/>
            </w:tcMar>
            <w:vAlign w:val="top"/>
          </w:tcPr>
          <w:p w:rsidR="1C9810A8" w:rsidP="1C9810A8" w:rsidRDefault="1C9810A8" w14:paraId="6C6606E2" w14:textId="46E2F254">
            <w:pPr>
              <w:bidi w:val="0"/>
              <w:spacing w:line="276" w:lineRule="auto"/>
              <w:rPr>
                <w:rFonts w:ascii="Calibri" w:hAnsi="Calibri" w:eastAsia="Calibri" w:cs="Calibri"/>
                <w:b w:val="0"/>
                <w:bCs w:val="0"/>
                <w:i w:val="0"/>
                <w:iCs w:val="0"/>
                <w:caps w:val="0"/>
                <w:smallCaps w:val="0"/>
                <w:color w:val="000000" w:themeColor="text1" w:themeTint="FF" w:themeShade="FF"/>
                <w:sz w:val="22"/>
                <w:szCs w:val="22"/>
              </w:rPr>
            </w:pPr>
            <w:r w:rsidRPr="1C9810A8" w:rsidR="1C9810A8">
              <w:rPr>
                <w:rFonts w:ascii="Calibri" w:hAnsi="Calibri" w:eastAsia="Calibri" w:cs="Calibri"/>
                <w:b w:val="0"/>
                <w:bCs w:val="0"/>
                <w:i w:val="0"/>
                <w:iCs w:val="0"/>
                <w:caps w:val="0"/>
                <w:smallCaps w:val="0"/>
                <w:color w:val="000000" w:themeColor="text1" w:themeTint="FF" w:themeShade="FF"/>
                <w:sz w:val="22"/>
                <w:szCs w:val="22"/>
                <w:lang w:val="en-GB"/>
              </w:rPr>
              <w:t xml:space="preserve">  For the attention of: </w:t>
            </w:r>
          </w:p>
        </w:tc>
        <w:tc>
          <w:tcPr>
            <w:tcW w:w="6510" w:type="dxa"/>
            <w:tcBorders>
              <w:top w:val="nil"/>
              <w:left w:val="nil"/>
              <w:bottom w:val="nil"/>
              <w:right w:val="nil"/>
            </w:tcBorders>
            <w:tcMar>
              <w:left w:w="90" w:type="dxa"/>
              <w:right w:w="90" w:type="dxa"/>
            </w:tcMar>
            <w:vAlign w:val="top"/>
          </w:tcPr>
          <w:p w:rsidR="1C9810A8" w:rsidP="1C9810A8" w:rsidRDefault="1C9810A8" w14:paraId="30921BC4" w14:textId="0222F5E1">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1C9810A8" w:rsidR="1C9810A8">
              <w:rPr>
                <w:rFonts w:ascii="Calibri" w:hAnsi="Calibri" w:eastAsia="Calibri" w:cs="Calibri"/>
                <w:b w:val="0"/>
                <w:bCs w:val="0"/>
                <w:i w:val="0"/>
                <w:iCs w:val="0"/>
                <w:caps w:val="0"/>
                <w:smallCaps w:val="0"/>
                <w:color w:val="000000" w:themeColor="text1" w:themeTint="FF" w:themeShade="FF"/>
                <w:sz w:val="22"/>
                <w:szCs w:val="22"/>
                <w:lang w:val="en-GB"/>
              </w:rPr>
              <w:t>[</w:t>
            </w:r>
            <w:r w:rsidRPr="1C9810A8" w:rsidR="1C9810A8">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C9810A8" w:rsidR="1C9810A8">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C9810A8" w:rsidRDefault="1C9810A8" w14:paraId="334C7D5C" w14:textId="0455002B">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bl>
    <w:p w:rsidR="1C9810A8" w:rsidP="1C9810A8" w:rsidRDefault="1C9810A8" w14:paraId="5137E3CA" w14:textId="730D1520">
      <w:pPr>
        <w:pStyle w:val="ListParagraph"/>
        <w:suppressLineNumbers w:val="0"/>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1C9810A8" w:rsidRDefault="58AB9836" w14:paraId="479A2D15" w14:textId="3B5D71DC">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Any notice given in accordance with Section 1</w:t>
      </w:r>
      <w:r w:rsidRPr="1C9810A8" w:rsidR="20673CD2">
        <w:rPr>
          <w:rFonts w:ascii="Calibri" w:hAnsi="Calibri" w:eastAsia="Calibri" w:cs="Calibri"/>
          <w:b w:val="0"/>
          <w:bCs w:val="0"/>
          <w:i w:val="0"/>
          <w:iCs w:val="0"/>
          <w:caps w:val="0"/>
          <w:smallCaps w:val="0"/>
          <w:noProof w:val="0"/>
          <w:color w:val="000000" w:themeColor="text1" w:themeTint="FF" w:themeShade="FF"/>
          <w:sz w:val="22"/>
          <w:szCs w:val="22"/>
          <w:lang w:val="en-GB"/>
        </w:rPr>
        <w:t>1</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.1 will be deemed to have been served: (</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 if given as set out in Section 1</w:t>
      </w:r>
      <w:r w:rsidRPr="1C9810A8" w:rsidR="1E15DF4F">
        <w:rPr>
          <w:rFonts w:ascii="Calibri" w:hAnsi="Calibri" w:eastAsia="Calibri" w:cs="Calibri"/>
          <w:b w:val="0"/>
          <w:bCs w:val="0"/>
          <w:i w:val="0"/>
          <w:iCs w:val="0"/>
          <w:caps w:val="0"/>
          <w:smallCaps w:val="0"/>
          <w:noProof w:val="0"/>
          <w:color w:val="000000" w:themeColor="text1" w:themeTint="FF" w:themeShade="FF"/>
          <w:sz w:val="22"/>
          <w:szCs w:val="22"/>
          <w:lang w:val="en-GB"/>
        </w:rPr>
        <w:t>1</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.1(</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 at 9.00am on the second Business Day after the date of posting; and (ii) if given as set out in Section 1</w:t>
      </w:r>
      <w:r w:rsidRPr="1C9810A8" w:rsidR="1F11C2E5">
        <w:rPr>
          <w:rFonts w:ascii="Calibri" w:hAnsi="Calibri" w:eastAsia="Calibri" w:cs="Calibri"/>
          <w:b w:val="0"/>
          <w:bCs w:val="0"/>
          <w:i w:val="0"/>
          <w:iCs w:val="0"/>
          <w:caps w:val="0"/>
          <w:smallCaps w:val="0"/>
          <w:noProof w:val="0"/>
          <w:color w:val="000000" w:themeColor="text1" w:themeTint="FF" w:themeShade="FF"/>
          <w:sz w:val="22"/>
          <w:szCs w:val="22"/>
          <w:lang w:val="en-GB"/>
        </w:rPr>
        <w:t>1</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.1(ii), at the time of sending the email (except that if an automatic electronic notification is received by the sender within four (4) hours after sending the email informing the sender that the email has not been delivered to the recipient or that the recipient is out of the office, the email will be deemed not to have been served), provided that if notice is served before 9.00am on a Business Day, it will be deemed to be served at 9.00am on that Business Day and if it is served on a day which is not a Business Day or after 5.00pm on a Business Day, it will be deemed to be served at 9.00am on the immediately following Business Day.</w:t>
      </w:r>
    </w:p>
    <w:p w:rsidR="1C9810A8" w:rsidP="1C9810A8" w:rsidRDefault="1C9810A8" w14:paraId="146D674E" w14:textId="187FFCE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1C9810A8" w:rsidRDefault="58AB9836" w14:paraId="0D3A4EE1" w14:textId="33777E11">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For the purposes of this Section 1</w:t>
      </w:r>
      <w:r w:rsidRPr="1C9810A8" w:rsidR="75183D62">
        <w:rPr>
          <w:rFonts w:ascii="Calibri" w:hAnsi="Calibri" w:eastAsia="Calibri" w:cs="Calibri"/>
          <w:b w:val="0"/>
          <w:bCs w:val="0"/>
          <w:i w:val="0"/>
          <w:iCs w:val="0"/>
          <w:caps w:val="0"/>
          <w:smallCaps w:val="0"/>
          <w:noProof w:val="0"/>
          <w:color w:val="000000" w:themeColor="text1" w:themeTint="FF" w:themeShade="FF"/>
          <w:sz w:val="22"/>
          <w:szCs w:val="22"/>
          <w:lang w:val="en-GB"/>
        </w:rPr>
        <w:t>1</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 references to time of day are to the time of day at the address of the recipient Party as referred to in Section 1</w:t>
      </w:r>
      <w:r w:rsidRPr="1C9810A8" w:rsidR="251DEBE6">
        <w:rPr>
          <w:rFonts w:ascii="Calibri" w:hAnsi="Calibri" w:eastAsia="Calibri" w:cs="Calibri"/>
          <w:b w:val="0"/>
          <w:bCs w:val="0"/>
          <w:i w:val="0"/>
          <w:iCs w:val="0"/>
          <w:caps w:val="0"/>
          <w:smallCaps w:val="0"/>
          <w:noProof w:val="0"/>
          <w:color w:val="000000" w:themeColor="text1" w:themeTint="FF" w:themeShade="FF"/>
          <w:sz w:val="22"/>
          <w:szCs w:val="22"/>
          <w:lang w:val="en-GB"/>
        </w:rPr>
        <w:t>1</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.2 and references to Business Days are to normal working days in the territory in which such address is situated.</w:t>
      </w:r>
    </w:p>
    <w:p w:rsidR="1C9810A8" w:rsidP="1C9810A8" w:rsidRDefault="1C9810A8" w14:paraId="11A59C62" w14:textId="4E7098A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1C9810A8" w:rsidRDefault="58AB9836" w14:paraId="539C1737" w14:textId="6CE9411B">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To provide service of a notice it will be sufficient to prove that the provisions of this Section 1</w:t>
      </w:r>
      <w:r w:rsidRPr="1C9810A8" w:rsidR="080AC4A3">
        <w:rPr>
          <w:rFonts w:ascii="Calibri" w:hAnsi="Calibri" w:eastAsia="Calibri" w:cs="Calibri"/>
          <w:b w:val="0"/>
          <w:bCs w:val="0"/>
          <w:i w:val="0"/>
          <w:iCs w:val="0"/>
          <w:caps w:val="0"/>
          <w:smallCaps w:val="0"/>
          <w:noProof w:val="0"/>
          <w:color w:val="000000" w:themeColor="text1" w:themeTint="FF" w:themeShade="FF"/>
          <w:sz w:val="22"/>
          <w:szCs w:val="22"/>
          <w:lang w:val="en-GB"/>
        </w:rPr>
        <w:t>1</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were </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complied with</w:t>
      </w:r>
      <w:r w:rsidRPr="1C9810A8" w:rsidR="2A410668">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C9810A8" w:rsidRDefault="1C9810A8" w14:paraId="7A4A0770" w14:textId="6087058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1C9810A8" w:rsidRDefault="2A410668" w14:paraId="654E839E" w14:textId="1AF3EB3C">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C9810A8" w:rsidR="2A410668">
        <w:rPr>
          <w:rFonts w:ascii="Calibri" w:hAnsi="Calibri" w:eastAsia="Calibri" w:cs="Calibri"/>
          <w:b w:val="1"/>
          <w:bCs w:val="1"/>
          <w:i w:val="0"/>
          <w:iCs w:val="0"/>
          <w:caps w:val="0"/>
          <w:smallCaps w:val="0"/>
          <w:noProof w:val="0"/>
          <w:color w:val="000000" w:themeColor="text1" w:themeTint="FF" w:themeShade="FF"/>
          <w:sz w:val="22"/>
          <w:szCs w:val="22"/>
          <w:lang w:val="en-GB"/>
        </w:rPr>
        <w:t>ENTIRE AGREEMENT</w:t>
      </w:r>
    </w:p>
    <w:p w:rsidR="1C9810A8" w:rsidP="1C9810A8" w:rsidRDefault="1C9810A8" w14:paraId="563F05E5" w14:textId="68CFAC3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420F6E69" w:rsidRDefault="2A410668" w14:paraId="7AB6BD79" w14:textId="5B0DB66D">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420F6E69"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Agreement </w:t>
      </w:r>
      <w:r w:rsidRPr="420F6E69" w:rsidR="2A410668">
        <w:rPr>
          <w:rFonts w:ascii="Calibri" w:hAnsi="Calibri" w:eastAsia="Calibri" w:cs="Calibri"/>
          <w:b w:val="0"/>
          <w:bCs w:val="0"/>
          <w:i w:val="0"/>
          <w:iCs w:val="0"/>
          <w:caps w:val="0"/>
          <w:smallCaps w:val="0"/>
          <w:noProof w:val="0"/>
          <w:color w:val="000000" w:themeColor="text1" w:themeTint="FF" w:themeShade="FF"/>
          <w:sz w:val="22"/>
          <w:szCs w:val="22"/>
          <w:lang w:val="en-GB"/>
        </w:rPr>
        <w:t>represents</w:t>
      </w:r>
      <w:r w:rsidRPr="420F6E69"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entire understanding between the Parties concerning its subject matter and supersedes all prior and contemporaneous agreements, representations, and warranties, whether written or oral.</w:t>
      </w:r>
    </w:p>
    <w:p w:rsidR="1C9810A8" w:rsidP="1C9810A8" w:rsidRDefault="1C9810A8" w14:paraId="3C82305E" w14:textId="064F7A7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1C9810A8" w:rsidRDefault="2A410668" w14:paraId="2C94A368" w14:textId="349A9FCE">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C9810A8" w:rsidR="2A410668">
        <w:rPr>
          <w:rFonts w:ascii="Calibri" w:hAnsi="Calibri" w:eastAsia="Calibri" w:cs="Calibri"/>
          <w:b w:val="1"/>
          <w:bCs w:val="1"/>
          <w:i w:val="0"/>
          <w:iCs w:val="0"/>
          <w:caps w:val="0"/>
          <w:smallCaps w:val="0"/>
          <w:noProof w:val="0"/>
          <w:color w:val="000000" w:themeColor="text1" w:themeTint="FF" w:themeShade="FF"/>
          <w:sz w:val="22"/>
          <w:szCs w:val="22"/>
          <w:lang w:val="en-GB"/>
        </w:rPr>
        <w:t>AMENDMENT</w:t>
      </w:r>
    </w:p>
    <w:p w:rsidR="1C9810A8" w:rsidP="1C9810A8" w:rsidRDefault="1C9810A8" w14:paraId="00FFFFE2" w14:textId="64501CA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420F6E69" w:rsidRDefault="2A410668" w14:paraId="4C14F9F5" w14:textId="4C65A503">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420F6E69" w:rsidR="2A410668">
        <w:rPr>
          <w:rFonts w:ascii="Calibri" w:hAnsi="Calibri" w:eastAsia="Calibri" w:cs="Calibri"/>
          <w:b w:val="0"/>
          <w:bCs w:val="0"/>
          <w:i w:val="0"/>
          <w:iCs w:val="0"/>
          <w:caps w:val="0"/>
          <w:smallCaps w:val="0"/>
          <w:noProof w:val="0"/>
          <w:color w:val="000000" w:themeColor="text1" w:themeTint="FF" w:themeShade="FF"/>
          <w:sz w:val="22"/>
          <w:szCs w:val="22"/>
          <w:lang w:val="en-GB"/>
        </w:rPr>
        <w:t>Any modification, amendment, or supplementation to this Agreement must be in writing and signed by both Parties.</w:t>
      </w:r>
    </w:p>
    <w:p w:rsidR="1C9810A8" w:rsidP="1C9810A8" w:rsidRDefault="1C9810A8" w14:paraId="66D8D82E" w14:textId="7431095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1C9810A8" w:rsidRDefault="2A410668" w14:paraId="3D13B8F7" w14:textId="4A75A97A">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C9810A8" w:rsidR="2A410668">
        <w:rPr>
          <w:rFonts w:ascii="Calibri" w:hAnsi="Calibri" w:eastAsia="Calibri" w:cs="Calibri"/>
          <w:b w:val="1"/>
          <w:bCs w:val="1"/>
          <w:i w:val="0"/>
          <w:iCs w:val="0"/>
          <w:caps w:val="0"/>
          <w:smallCaps w:val="0"/>
          <w:noProof w:val="0"/>
          <w:color w:val="000000" w:themeColor="text1" w:themeTint="FF" w:themeShade="FF"/>
          <w:sz w:val="22"/>
          <w:szCs w:val="22"/>
          <w:lang w:val="en-GB"/>
        </w:rPr>
        <w:t>SEVERABILITY</w:t>
      </w:r>
    </w:p>
    <w:p w:rsidR="1C9810A8" w:rsidP="1C9810A8" w:rsidRDefault="1C9810A8" w14:paraId="19231A64" w14:textId="6E9F7AE8">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420F6E69" w:rsidRDefault="2A410668" w14:paraId="554FD562" w14:textId="2D307396">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420F6E69"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If any provision of this Agreement is found to be invalid, illegal, or unenforceable in any </w:t>
      </w:r>
      <w:r w:rsidRPr="420F6E69" w:rsidR="2A410668">
        <w:rPr>
          <w:rFonts w:ascii="Calibri" w:hAnsi="Calibri" w:eastAsia="Calibri" w:cs="Calibri"/>
          <w:b w:val="0"/>
          <w:bCs w:val="0"/>
          <w:i w:val="0"/>
          <w:iCs w:val="0"/>
          <w:caps w:val="0"/>
          <w:smallCaps w:val="0"/>
          <w:noProof w:val="0"/>
          <w:color w:val="000000" w:themeColor="text1" w:themeTint="FF" w:themeShade="FF"/>
          <w:sz w:val="22"/>
          <w:szCs w:val="22"/>
          <w:lang w:val="en-GB"/>
        </w:rPr>
        <w:t>jurisdiction</w:t>
      </w:r>
      <w:r w:rsidRPr="420F6E69"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such invalidity shall not affect any other provision of the Agreement, nor shall it invalidate or </w:t>
      </w:r>
      <w:r w:rsidRPr="420F6E69" w:rsidR="2A410668">
        <w:rPr>
          <w:rFonts w:ascii="Calibri" w:hAnsi="Calibri" w:eastAsia="Calibri" w:cs="Calibri"/>
          <w:b w:val="0"/>
          <w:bCs w:val="0"/>
          <w:i w:val="0"/>
          <w:iCs w:val="0"/>
          <w:caps w:val="0"/>
          <w:smallCaps w:val="0"/>
          <w:noProof w:val="0"/>
          <w:color w:val="000000" w:themeColor="text1" w:themeTint="FF" w:themeShade="FF"/>
          <w:sz w:val="22"/>
          <w:szCs w:val="22"/>
          <w:lang w:val="en-GB"/>
        </w:rPr>
        <w:t>render</w:t>
      </w:r>
      <w:r w:rsidRPr="420F6E69"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unenforceable that provision in any other </w:t>
      </w:r>
      <w:r w:rsidRPr="420F6E69" w:rsidR="2A410668">
        <w:rPr>
          <w:rFonts w:ascii="Calibri" w:hAnsi="Calibri" w:eastAsia="Calibri" w:cs="Calibri"/>
          <w:b w:val="0"/>
          <w:bCs w:val="0"/>
          <w:i w:val="0"/>
          <w:iCs w:val="0"/>
          <w:caps w:val="0"/>
          <w:smallCaps w:val="0"/>
          <w:noProof w:val="0"/>
          <w:color w:val="000000" w:themeColor="text1" w:themeTint="FF" w:themeShade="FF"/>
          <w:sz w:val="22"/>
          <w:szCs w:val="22"/>
          <w:lang w:val="en-GB"/>
        </w:rPr>
        <w:t>jurisdiction</w:t>
      </w:r>
      <w:r w:rsidRPr="420F6E69" w:rsidR="2A410668">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C9810A8" w:rsidRDefault="1C9810A8" w14:paraId="597CD991" w14:textId="026828DD">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1C9810A8" w:rsidRDefault="2A410668" w14:paraId="723DF925" w14:textId="1049937D">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C9810A8" w:rsidR="2A410668">
        <w:rPr>
          <w:rFonts w:ascii="Calibri" w:hAnsi="Calibri" w:eastAsia="Calibri" w:cs="Calibri"/>
          <w:b w:val="1"/>
          <w:bCs w:val="1"/>
          <w:i w:val="0"/>
          <w:iCs w:val="0"/>
          <w:caps w:val="0"/>
          <w:smallCaps w:val="0"/>
          <w:noProof w:val="0"/>
          <w:color w:val="000000" w:themeColor="text1" w:themeTint="FF" w:themeShade="FF"/>
          <w:sz w:val="22"/>
          <w:szCs w:val="22"/>
          <w:lang w:val="en-GB"/>
        </w:rPr>
        <w:t>COUNTERPARTS</w:t>
      </w:r>
    </w:p>
    <w:p w:rsidR="2A410668" w:rsidP="1C9810A8" w:rsidRDefault="2A410668" w14:paraId="036F9D98" w14:textId="1476559D">
      <w:pPr>
        <w:pStyle w:val="Normal"/>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Agreement may be executed in counterparts, each of which shall be considered an original, and all of which together shall </w:t>
      </w:r>
      <w:r w:rsidRPr="1C9810A8" w:rsidR="2A410668">
        <w:rPr>
          <w:rFonts w:ascii="Calibri" w:hAnsi="Calibri" w:eastAsia="Calibri" w:cs="Calibri"/>
          <w:b w:val="0"/>
          <w:bCs w:val="0"/>
          <w:i w:val="0"/>
          <w:iCs w:val="0"/>
          <w:caps w:val="0"/>
          <w:smallCaps w:val="0"/>
          <w:noProof w:val="0"/>
          <w:color w:val="000000" w:themeColor="text1" w:themeTint="FF" w:themeShade="FF"/>
          <w:sz w:val="22"/>
          <w:szCs w:val="22"/>
          <w:lang w:val="en-GB"/>
        </w:rPr>
        <w:t>constitute</w:t>
      </w:r>
      <w:r w:rsidRPr="1C9810A8"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C9810A8" w:rsidR="2A410668">
        <w:rPr>
          <w:rFonts w:ascii="Calibri" w:hAnsi="Calibri" w:eastAsia="Calibri" w:cs="Calibri"/>
          <w:b w:val="0"/>
          <w:bCs w:val="0"/>
          <w:i w:val="0"/>
          <w:iCs w:val="0"/>
          <w:caps w:val="0"/>
          <w:smallCaps w:val="0"/>
          <w:noProof w:val="0"/>
          <w:color w:val="000000" w:themeColor="text1" w:themeTint="FF" w:themeShade="FF"/>
          <w:sz w:val="22"/>
          <w:szCs w:val="22"/>
          <w:lang w:val="en-GB"/>
        </w:rPr>
        <w:t>one and the same</w:t>
      </w:r>
      <w:r w:rsidRPr="1C9810A8"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document.</w:t>
      </w:r>
    </w:p>
    <w:p w:rsidR="2A410668" w:rsidP="1C9810A8" w:rsidRDefault="2A410668" w14:paraId="66AD1E31" w14:textId="1899BF3F">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C9810A8" w:rsidR="2A410668">
        <w:rPr>
          <w:rFonts w:ascii="Calibri" w:hAnsi="Calibri" w:eastAsia="Calibri" w:cs="Calibri"/>
          <w:b w:val="1"/>
          <w:bCs w:val="1"/>
          <w:i w:val="0"/>
          <w:iCs w:val="0"/>
          <w:caps w:val="0"/>
          <w:smallCaps w:val="0"/>
          <w:noProof w:val="0"/>
          <w:color w:val="000000" w:themeColor="text1" w:themeTint="FF" w:themeShade="FF"/>
          <w:sz w:val="22"/>
          <w:szCs w:val="22"/>
          <w:lang w:val="en-GB"/>
        </w:rPr>
        <w:t>RIGHTS OF THIRD PARTIES</w:t>
      </w:r>
    </w:p>
    <w:p w:rsidR="2A410668" w:rsidP="1C9810A8" w:rsidRDefault="2A410668" w14:paraId="5EC0AB74" w14:textId="4C294E80">
      <w:pPr>
        <w:pStyle w:val="Normal"/>
        <w:suppressLineNumbers w:val="0"/>
        <w:bidi w:val="0"/>
        <w:spacing w:before="0" w:beforeAutospacing="off" w:after="160" w:afterAutospacing="off" w:line="276" w:lineRule="auto"/>
        <w:ind w:left="630"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No person other than the Seller and the Buyer shall have any rights under this Agreement. The terms of this Agreement or any part of it may be varied, amended, or </w:t>
      </w:r>
      <w:r w:rsidRPr="1C9810A8" w:rsidR="2A410668">
        <w:rPr>
          <w:rFonts w:ascii="Calibri" w:hAnsi="Calibri" w:eastAsia="Calibri" w:cs="Calibri"/>
          <w:b w:val="0"/>
          <w:bCs w:val="0"/>
          <w:i w:val="0"/>
          <w:iCs w:val="0"/>
          <w:caps w:val="0"/>
          <w:smallCaps w:val="0"/>
          <w:noProof w:val="0"/>
          <w:color w:val="000000" w:themeColor="text1" w:themeTint="FF" w:themeShade="FF"/>
          <w:sz w:val="22"/>
          <w:szCs w:val="22"/>
          <w:lang w:val="en-GB"/>
        </w:rPr>
        <w:t>modified</w:t>
      </w:r>
      <w:r w:rsidRPr="1C9810A8"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this Agreement may be suspended, </w:t>
      </w:r>
      <w:r w:rsidRPr="1C9810A8" w:rsidR="2A410668">
        <w:rPr>
          <w:rFonts w:ascii="Calibri" w:hAnsi="Calibri" w:eastAsia="Calibri" w:cs="Calibri"/>
          <w:b w:val="0"/>
          <w:bCs w:val="0"/>
          <w:i w:val="0"/>
          <w:iCs w:val="0"/>
          <w:caps w:val="0"/>
          <w:smallCaps w:val="0"/>
          <w:noProof w:val="0"/>
          <w:color w:val="000000" w:themeColor="text1" w:themeTint="FF" w:themeShade="FF"/>
          <w:sz w:val="22"/>
          <w:szCs w:val="22"/>
          <w:lang w:val="en-GB"/>
        </w:rPr>
        <w:t>canceled</w:t>
      </w:r>
      <w:r w:rsidRPr="1C9810A8"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w:t>
      </w:r>
      <w:r w:rsidRPr="1C9810A8" w:rsidR="2A410668">
        <w:rPr>
          <w:rFonts w:ascii="Calibri" w:hAnsi="Calibri" w:eastAsia="Calibri" w:cs="Calibri"/>
          <w:b w:val="0"/>
          <w:bCs w:val="0"/>
          <w:i w:val="0"/>
          <w:iCs w:val="0"/>
          <w:caps w:val="0"/>
          <w:smallCaps w:val="0"/>
          <w:noProof w:val="0"/>
          <w:color w:val="000000" w:themeColor="text1" w:themeTint="FF" w:themeShade="FF"/>
          <w:sz w:val="22"/>
          <w:szCs w:val="22"/>
          <w:lang w:val="en-GB"/>
        </w:rPr>
        <w:t>terminated</w:t>
      </w:r>
      <w:r w:rsidRPr="1C9810A8"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a written Agreement between the Parties, or this Agreement may be rescinded (in each case) without the consent of any third party.</w:t>
      </w:r>
    </w:p>
    <w:p w:rsidR="2A410668" w:rsidP="1C9810A8" w:rsidRDefault="2A410668" w14:paraId="721C1EFB" w14:textId="28B54C05">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C9810A8" w:rsidR="2A410668">
        <w:rPr>
          <w:rFonts w:ascii="Calibri" w:hAnsi="Calibri" w:eastAsia="Calibri" w:cs="Calibri"/>
          <w:b w:val="1"/>
          <w:bCs w:val="1"/>
          <w:i w:val="0"/>
          <w:iCs w:val="0"/>
          <w:caps w:val="0"/>
          <w:smallCaps w:val="0"/>
          <w:noProof w:val="0"/>
          <w:color w:val="000000" w:themeColor="text1" w:themeTint="FF" w:themeShade="FF"/>
          <w:sz w:val="22"/>
          <w:szCs w:val="22"/>
          <w:lang w:val="en-GB"/>
        </w:rPr>
        <w:t>WAIVER</w:t>
      </w:r>
    </w:p>
    <w:p w:rsidR="1C9810A8" w:rsidP="1C9810A8" w:rsidRDefault="1C9810A8" w14:paraId="2B446894" w14:textId="24A8481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7A9C0B6" w:rsidP="420F6E69" w:rsidRDefault="27A9C0B6" w14:paraId="39E78A73" w14:textId="46B6B336">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420F6E69" w:rsidR="27A9C0B6">
        <w:rPr>
          <w:rFonts w:ascii="Calibri" w:hAnsi="Calibri" w:eastAsia="Calibri" w:cs="Calibri"/>
          <w:b w:val="0"/>
          <w:bCs w:val="0"/>
          <w:i w:val="0"/>
          <w:iCs w:val="0"/>
          <w:caps w:val="0"/>
          <w:smallCaps w:val="0"/>
          <w:noProof w:val="0"/>
          <w:color w:val="000000" w:themeColor="text1" w:themeTint="FF" w:themeShade="FF"/>
          <w:sz w:val="22"/>
          <w:szCs w:val="22"/>
          <w:lang w:val="en-GB"/>
        </w:rPr>
        <w:t>N</w:t>
      </w:r>
      <w:r w:rsidRPr="420F6E69"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o waiver of any provision of this Agreement shall be effective unless made in writing and signed by the waiving Party. Any waiver shall not be </w:t>
      </w:r>
      <w:r w:rsidRPr="420F6E69" w:rsidR="2A410668">
        <w:rPr>
          <w:rFonts w:ascii="Calibri" w:hAnsi="Calibri" w:eastAsia="Calibri" w:cs="Calibri"/>
          <w:b w:val="0"/>
          <w:bCs w:val="0"/>
          <w:i w:val="0"/>
          <w:iCs w:val="0"/>
          <w:caps w:val="0"/>
          <w:smallCaps w:val="0"/>
          <w:noProof w:val="0"/>
          <w:color w:val="000000" w:themeColor="text1" w:themeTint="FF" w:themeShade="FF"/>
          <w:sz w:val="22"/>
          <w:szCs w:val="22"/>
          <w:lang w:val="en-GB"/>
        </w:rPr>
        <w:t>deemed</w:t>
      </w:r>
      <w:r w:rsidRPr="420F6E69"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waiver of any other failure, breach, or default not expressly </w:t>
      </w:r>
      <w:r w:rsidRPr="420F6E69" w:rsidR="2A410668">
        <w:rPr>
          <w:rFonts w:ascii="Calibri" w:hAnsi="Calibri" w:eastAsia="Calibri" w:cs="Calibri"/>
          <w:b w:val="0"/>
          <w:bCs w:val="0"/>
          <w:i w:val="0"/>
          <w:iCs w:val="0"/>
          <w:caps w:val="0"/>
          <w:smallCaps w:val="0"/>
          <w:noProof w:val="0"/>
          <w:color w:val="000000" w:themeColor="text1" w:themeTint="FF" w:themeShade="FF"/>
          <w:sz w:val="22"/>
          <w:szCs w:val="22"/>
          <w:lang w:val="en-GB"/>
        </w:rPr>
        <w:t>identified</w:t>
      </w:r>
      <w:r w:rsidRPr="420F6E69"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Party's failure to exercise, or delay in exercising, any right under this Agreement </w:t>
      </w:r>
      <w:r w:rsidRPr="420F6E69" w:rsidR="2A410668">
        <w:rPr>
          <w:rFonts w:ascii="Calibri" w:hAnsi="Calibri" w:eastAsia="Calibri" w:cs="Calibri"/>
          <w:b w:val="0"/>
          <w:bCs w:val="0"/>
          <w:i w:val="0"/>
          <w:iCs w:val="0"/>
          <w:caps w:val="0"/>
          <w:smallCaps w:val="0"/>
          <w:noProof w:val="0"/>
          <w:color w:val="000000" w:themeColor="text1" w:themeTint="FF" w:themeShade="FF"/>
          <w:sz w:val="22"/>
          <w:szCs w:val="22"/>
          <w:lang w:val="en-GB"/>
        </w:rPr>
        <w:t>does not constitute</w:t>
      </w:r>
      <w:r w:rsidRPr="420F6E69"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waiver of that right, nor does any partial exercise of a right </w:t>
      </w:r>
      <w:r w:rsidRPr="420F6E69" w:rsidR="2A410668">
        <w:rPr>
          <w:rFonts w:ascii="Calibri" w:hAnsi="Calibri" w:eastAsia="Calibri" w:cs="Calibri"/>
          <w:b w:val="0"/>
          <w:bCs w:val="0"/>
          <w:i w:val="0"/>
          <w:iCs w:val="0"/>
          <w:caps w:val="0"/>
          <w:smallCaps w:val="0"/>
          <w:noProof w:val="0"/>
          <w:color w:val="000000" w:themeColor="text1" w:themeTint="FF" w:themeShade="FF"/>
          <w:sz w:val="22"/>
          <w:szCs w:val="22"/>
          <w:lang w:val="en-GB"/>
        </w:rPr>
        <w:t>preclude</w:t>
      </w:r>
      <w:r w:rsidRPr="420F6E69"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further exercise of that right or any other rights.</w:t>
      </w:r>
    </w:p>
    <w:p w:rsidR="1C9810A8" w:rsidP="1C9810A8" w:rsidRDefault="1C9810A8" w14:paraId="453D1EB0" w14:textId="3FB2540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58AB9836" w:rsidP="1C9810A8" w:rsidRDefault="58AB9836" w14:paraId="41034C31" w14:textId="67299C88">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C9810A8" w:rsidR="58AB9836">
        <w:rPr>
          <w:rFonts w:ascii="Calibri" w:hAnsi="Calibri" w:eastAsia="Calibri" w:cs="Calibri"/>
          <w:b w:val="1"/>
          <w:bCs w:val="1"/>
          <w:i w:val="0"/>
          <w:iCs w:val="0"/>
          <w:caps w:val="0"/>
          <w:smallCaps w:val="0"/>
          <w:noProof w:val="0"/>
          <w:color w:val="000000" w:themeColor="text1" w:themeTint="FF" w:themeShade="FF"/>
          <w:sz w:val="22"/>
          <w:szCs w:val="22"/>
          <w:lang w:val="en-GB"/>
        </w:rPr>
        <w:t xml:space="preserve">GOVERNING LAW AND </w:t>
      </w:r>
      <w:r w:rsidRPr="1C9810A8" w:rsidR="58AB9836">
        <w:rPr>
          <w:rFonts w:ascii="Calibri" w:hAnsi="Calibri" w:eastAsia="Calibri" w:cs="Calibri"/>
          <w:b w:val="1"/>
          <w:bCs w:val="1"/>
          <w:i w:val="0"/>
          <w:iCs w:val="0"/>
          <w:caps w:val="0"/>
          <w:smallCaps w:val="0"/>
          <w:noProof w:val="0"/>
          <w:color w:val="000000" w:themeColor="text1" w:themeTint="FF" w:themeShade="FF"/>
          <w:sz w:val="22"/>
          <w:szCs w:val="22"/>
          <w:lang w:val="en-GB"/>
        </w:rPr>
        <w:t>JURISDICTION</w:t>
      </w:r>
    </w:p>
    <w:p w:rsidR="1C9810A8" w:rsidP="1C9810A8" w:rsidRDefault="1C9810A8" w14:paraId="4C00609B" w14:textId="7321427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2C4F7D04" w:rsidRDefault="58AB9836" w14:paraId="79D50148" w14:textId="1A812B50">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2C4F7D04"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Agreement shall be governed by and interpreted </w:t>
      </w:r>
      <w:r w:rsidRPr="2C4F7D04" w:rsidR="58AB9836">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2C4F7D04"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internal laws of the State of </w:t>
      </w:r>
      <w:r w:rsidRPr="2C4F7D04" w:rsidR="23DE48B1">
        <w:rPr>
          <w:rFonts w:ascii="Calibri" w:hAnsi="Calibri" w:eastAsia="Calibri" w:cs="Calibri"/>
          <w:b w:val="0"/>
          <w:bCs w:val="0"/>
          <w:i w:val="0"/>
          <w:iCs w:val="0"/>
          <w:caps w:val="0"/>
          <w:smallCaps w:val="0"/>
          <w:noProof w:val="0"/>
          <w:color w:val="000000" w:themeColor="text1" w:themeTint="FF" w:themeShade="FF"/>
          <w:sz w:val="22"/>
          <w:szCs w:val="22"/>
          <w:lang w:val="en-GB"/>
        </w:rPr>
        <w:t>Nebraska</w:t>
      </w:r>
      <w:r w:rsidRPr="2C4F7D04"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without regard to any principles of conflict of laws. Any legal action, suit, or </w:t>
      </w:r>
      <w:r w:rsidRPr="2C4F7D04" w:rsidR="58AB9836">
        <w:rPr>
          <w:rFonts w:ascii="Calibri" w:hAnsi="Calibri" w:eastAsia="Calibri" w:cs="Calibri"/>
          <w:b w:val="0"/>
          <w:bCs w:val="0"/>
          <w:i w:val="0"/>
          <w:iCs w:val="0"/>
          <w:caps w:val="0"/>
          <w:smallCaps w:val="0"/>
          <w:noProof w:val="0"/>
          <w:color w:val="000000" w:themeColor="text1" w:themeTint="FF" w:themeShade="FF"/>
          <w:sz w:val="22"/>
          <w:szCs w:val="22"/>
          <w:lang w:val="en-GB"/>
        </w:rPr>
        <w:t>proceeding</w:t>
      </w:r>
      <w:r w:rsidRPr="2C4F7D04"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arising out of or related to this Agreement shall be brought exclusively in the courts of the State of </w:t>
      </w:r>
      <w:r w:rsidRPr="2C4F7D04" w:rsidR="23DE48B1">
        <w:rPr>
          <w:rFonts w:ascii="Calibri" w:hAnsi="Calibri" w:eastAsia="Calibri" w:cs="Calibri"/>
          <w:b w:val="0"/>
          <w:bCs w:val="0"/>
          <w:i w:val="0"/>
          <w:iCs w:val="0"/>
          <w:caps w:val="0"/>
          <w:smallCaps w:val="0"/>
          <w:noProof w:val="0"/>
          <w:color w:val="000000" w:themeColor="text1" w:themeTint="FF" w:themeShade="FF"/>
          <w:sz w:val="22"/>
          <w:szCs w:val="22"/>
          <w:lang w:val="en-GB"/>
        </w:rPr>
        <w:t>Nebraska</w:t>
      </w:r>
      <w:r w:rsidRPr="2C4F7D04"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each Party irrevocably consents to the exclusive </w:t>
      </w:r>
      <w:r w:rsidRPr="2C4F7D04" w:rsidR="58AB9836">
        <w:rPr>
          <w:rFonts w:ascii="Calibri" w:hAnsi="Calibri" w:eastAsia="Calibri" w:cs="Calibri"/>
          <w:b w:val="0"/>
          <w:bCs w:val="0"/>
          <w:i w:val="0"/>
          <w:iCs w:val="0"/>
          <w:caps w:val="0"/>
          <w:smallCaps w:val="0"/>
          <w:noProof w:val="0"/>
          <w:color w:val="000000" w:themeColor="text1" w:themeTint="FF" w:themeShade="FF"/>
          <w:sz w:val="22"/>
          <w:szCs w:val="22"/>
          <w:lang w:val="en-GB"/>
        </w:rPr>
        <w:t>jurisdiction</w:t>
      </w:r>
      <w:r w:rsidRPr="2C4F7D04"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of such courts. The Parties waive any objections related to improper venue or the doctrine of forum non </w:t>
      </w:r>
      <w:r w:rsidRPr="2C4F7D04" w:rsidR="58AB9836">
        <w:rPr>
          <w:rFonts w:ascii="Calibri" w:hAnsi="Calibri" w:eastAsia="Calibri" w:cs="Calibri"/>
          <w:b w:val="0"/>
          <w:bCs w:val="0"/>
          <w:i w:val="0"/>
          <w:iCs w:val="0"/>
          <w:caps w:val="0"/>
          <w:smallCaps w:val="0"/>
          <w:noProof w:val="0"/>
          <w:color w:val="000000" w:themeColor="text1" w:themeTint="FF" w:themeShade="FF"/>
          <w:sz w:val="22"/>
          <w:szCs w:val="22"/>
          <w:lang w:val="en-GB"/>
        </w:rPr>
        <w:t>conveniens</w:t>
      </w:r>
      <w:r w:rsidRPr="2C4F7D04" w:rsidR="58AB9836">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C9810A8" w:rsidRDefault="1C9810A8" w14:paraId="12B17D64" w14:textId="2F08A80A">
      <w:pPr>
        <w:pStyle w:val="Normal"/>
        <w:suppressLineNumbers w:val="0"/>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D7AF1D9" w:rsidP="1C9810A8" w:rsidRDefault="2D7AF1D9" w14:paraId="0B00D8CB" w14:textId="6E60E7DB">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2D7AF1D9">
        <w:rPr>
          <w:rFonts w:ascii="Calibri" w:hAnsi="Calibri" w:eastAsia="Calibri" w:cs="Calibri"/>
          <w:b w:val="0"/>
          <w:bCs w:val="0"/>
          <w:i w:val="0"/>
          <w:iCs w:val="0"/>
          <w:caps w:val="0"/>
          <w:smallCaps w:val="0"/>
          <w:noProof w:val="0"/>
          <w:color w:val="000000" w:themeColor="text1" w:themeTint="FF" w:themeShade="FF"/>
          <w:sz w:val="22"/>
          <w:szCs w:val="22"/>
          <w:lang w:val="en-GB"/>
        </w:rPr>
        <w:t>[SIGNATURE PAGE FOLLOWS]</w:t>
      </w:r>
    </w:p>
    <w:p w:rsidR="1C9810A8" w:rsidP="1C9810A8" w:rsidRDefault="1C9810A8" w14:paraId="1948DA3E" w14:textId="17327949">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34E9FA55" w14:textId="06AA867F">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733D76A3" w14:textId="713E5E54">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02D62686" w14:textId="5F164299">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45E98A43" w14:textId="6E8FB63B">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414853D3" w14:textId="35853A77">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38C9ADA6" w14:textId="395FB686">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5D6A4F05" w14:textId="76396B0A">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48BBE8DD" w14:textId="44CAD916">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17167972" w14:textId="33E4C8DE">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40BD28F3" w14:textId="5E8419DA">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658CE3B2" w14:textId="2FC404AD">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5DAA4F5A" w14:textId="6BA86DBD">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5F6A011F" w14:textId="4344DE7A">
      <w:pPr>
        <w:pStyle w:val="Normal"/>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36B16A14" w14:textId="3E6E5365">
      <w:pPr>
        <w:pStyle w:val="Normal"/>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099C1BEA" w:rsidP="1C9810A8" w:rsidRDefault="099C1BEA" w14:paraId="577FA059" w14:textId="10718169">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099C1BEA">
        <w:rPr>
          <w:rFonts w:ascii="Calibri" w:hAnsi="Calibri" w:eastAsia="Calibri" w:cs="Calibri"/>
          <w:b w:val="0"/>
          <w:bCs w:val="0"/>
          <w:i w:val="0"/>
          <w:iCs w:val="0"/>
          <w:caps w:val="0"/>
          <w:smallCaps w:val="0"/>
          <w:noProof w:val="0"/>
          <w:color w:val="000000" w:themeColor="text1" w:themeTint="FF" w:themeShade="FF"/>
          <w:sz w:val="22"/>
          <w:szCs w:val="22"/>
          <w:lang w:val="en-GB"/>
        </w:rPr>
        <w:t>IN WITNESS WHEREOF, the Parties have executed this Agreement to be effective as of the Effective Date.</w:t>
      </w:r>
    </w:p>
    <w:p w:rsidR="1C9810A8" w:rsidP="1C9810A8" w:rsidRDefault="1C9810A8" w14:paraId="31F2A33E" w14:textId="30F63D60">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099C1BEA" w:rsidP="1C9810A8" w:rsidRDefault="099C1BEA" w14:paraId="2E88BD6E" w14:textId="308EA98F">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C9810A8" w:rsidR="099C1BEA">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1C9810A8"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099C1BEA" w:rsidP="1C9810A8" w:rsidRDefault="099C1BEA" w14:paraId="1FA03C3A" w14:textId="0FCF08BD">
      <w:pPr>
        <w:pStyle w:val="Normal"/>
        <w:bidi w:val="0"/>
        <w:spacing w:line="276" w:lineRule="auto"/>
        <w:jc w:val="left"/>
      </w:pPr>
      <w:r w:rsidRPr="1C9810A8"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099C1BEA" w:rsidP="1C9810A8" w:rsidRDefault="099C1BEA" w14:paraId="62BB9F7E" w14:textId="488D3E6E">
      <w:pPr>
        <w:pStyle w:val="Normal"/>
        <w:bidi w:val="0"/>
        <w:spacing w:line="276" w:lineRule="auto"/>
        <w:jc w:val="left"/>
      </w:pPr>
      <w:r w:rsidRPr="1C9810A8"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 </w:t>
      </w:r>
    </w:p>
    <w:p w:rsidR="099C1BEA" w:rsidP="1C9810A8" w:rsidRDefault="099C1BEA" w14:paraId="313EAD1D" w14:textId="123F437E">
      <w:pPr>
        <w:pStyle w:val="Normal"/>
        <w:bidi w:val="0"/>
        <w:spacing w:line="276" w:lineRule="auto"/>
        <w:jc w:val="left"/>
      </w:pPr>
      <w:r w:rsidRPr="1C9810A8"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  </w:t>
      </w:r>
    </w:p>
    <w:p w:rsidR="1C9810A8" w:rsidP="1C9810A8" w:rsidRDefault="1C9810A8" w14:paraId="1AC34AA1" w14:textId="066C6C2E">
      <w:pPr>
        <w:pStyle w:val="Normal"/>
        <w:suppressLineNumbers w:val="0"/>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69324CE7" w14:textId="44C65115">
      <w:pPr>
        <w:pStyle w:val="Normal"/>
        <w:suppressLineNumbers w:val="0"/>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99C1BEA" w:rsidP="1C9810A8" w:rsidRDefault="099C1BEA" w14:paraId="44848821" w14:textId="514C3FA7">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C9810A8" w:rsidR="099C1BEA">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1C9810A8"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099C1BEA" w:rsidP="1C9810A8" w:rsidRDefault="099C1BEA" w14:paraId="2EF16ACD" w14:textId="0FCF08BD">
      <w:pPr>
        <w:pStyle w:val="Normal"/>
        <w:bidi w:val="0"/>
        <w:spacing w:line="276" w:lineRule="auto"/>
        <w:jc w:val="left"/>
      </w:pPr>
      <w:r w:rsidRPr="1C9810A8"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099C1BEA" w:rsidP="1C9810A8" w:rsidRDefault="099C1BEA" w14:paraId="6A39BA47" w14:textId="488D3E6E">
      <w:pPr>
        <w:pStyle w:val="Normal"/>
        <w:bidi w:val="0"/>
        <w:spacing w:line="276" w:lineRule="auto"/>
        <w:jc w:val="left"/>
      </w:pPr>
      <w:r w:rsidRPr="1C9810A8"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 </w:t>
      </w:r>
    </w:p>
    <w:p w:rsidR="099C1BEA" w:rsidP="1C9810A8" w:rsidRDefault="099C1BEA" w14:paraId="47FC3F85" w14:textId="24595584">
      <w:pPr>
        <w:pStyle w:val="ListParagraph"/>
        <w:bidi w:val="0"/>
        <w:spacing w:before="0" w:beforeAutospacing="off" w:after="160" w:afterAutospacing="off" w:line="276" w:lineRule="auto"/>
        <w:ind w:left="630" w:right="0" w:hanging="630"/>
        <w:jc w:val="both"/>
      </w:pPr>
      <w:r w:rsidRPr="1C9810A8"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w:t>
      </w:r>
    </w:p>
    <w:p w:rsidR="1C9810A8" w:rsidP="1C9810A8" w:rsidRDefault="1C9810A8" w14:paraId="75BDDA0A" w14:textId="4FEAFFD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70D3AC47" w14:textId="1FBBCD5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65DEDEF1" w14:textId="5D585EBF">
      <w:pPr>
        <w:pStyle w:val="Normal"/>
        <w:suppressLineNumbers w:val="0"/>
        <w:bidi w:val="0"/>
        <w:spacing w:before="0" w:beforeAutospacing="off" w:after="160" w:afterAutospacing="off" w:line="276" w:lineRule="auto"/>
        <w:ind w:left="1440"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06B7D69C" w14:textId="422E30D5">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7E2C896F" w14:textId="66B58583">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6F290E01" w14:textId="170292EB">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029FCF3F" w14:textId="70229291">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37EBE4FF" w14:textId="544A8824">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18FB1B8A" w14:textId="1D460B6A">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31153007" w14:textId="0BB3BB80">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00D3D592" w14:textId="519B9CDE">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1C269C91" w14:textId="0EF38E70">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7390C720" w14:textId="06357E13">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2F724BBC" w14:textId="38BCDAA7">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1C8CA720" w14:textId="155451EF">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3499958C" w14:textId="252F4880">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E51AAA4" w:rsidP="1C9810A8" w:rsidRDefault="0E51AAA4" w14:paraId="72BE4BE3" w14:textId="68A5142B">
      <w:pPr>
        <w:pStyle w:val="Normal"/>
        <w:suppressLineNumbers w:val="0"/>
        <w:bidi w:val="0"/>
        <w:spacing w:before="0" w:beforeAutospacing="off" w:after="160" w:afterAutospacing="off" w:line="276" w:lineRule="auto"/>
        <w:ind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1C9810A8" w:rsidR="0E51AAA4">
        <w:rPr>
          <w:rFonts w:ascii="Calibri" w:hAnsi="Calibri" w:eastAsia="Calibri" w:cs="Calibri"/>
          <w:b w:val="1"/>
          <w:bCs w:val="1"/>
          <w:i w:val="0"/>
          <w:iCs w:val="0"/>
          <w:caps w:val="0"/>
          <w:smallCaps w:val="0"/>
          <w:noProof w:val="0"/>
          <w:color w:val="000000" w:themeColor="text1" w:themeTint="FF" w:themeShade="FF"/>
          <w:sz w:val="22"/>
          <w:szCs w:val="22"/>
          <w:lang w:val="en-GB"/>
        </w:rPr>
        <w:t>EXHIBIT A</w:t>
      </w:r>
    </w:p>
    <w:p w:rsidR="6A46CF36" w:rsidP="1C9810A8" w:rsidRDefault="6A46CF36" w14:paraId="57D27394" w14:textId="37E25720">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6A46CF36">
        <w:rPr>
          <w:rFonts w:ascii="Calibri" w:hAnsi="Calibri" w:eastAsia="Calibri" w:cs="Calibri"/>
          <w:b w:val="0"/>
          <w:bCs w:val="0"/>
          <w:i w:val="0"/>
          <w:iCs w:val="0"/>
          <w:caps w:val="0"/>
          <w:smallCaps w:val="0"/>
          <w:noProof w:val="0"/>
          <w:color w:val="000000" w:themeColor="text1" w:themeTint="FF" w:themeShade="FF"/>
          <w:sz w:val="22"/>
          <w:szCs w:val="22"/>
          <w:lang w:val="en-GB"/>
        </w:rPr>
        <w:t>[</w:t>
      </w:r>
      <w:r w:rsidRPr="1C9810A8" w:rsidR="6A46CF3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DESCRIPTION OF GOODS</w:t>
      </w:r>
      <w:r w:rsidRPr="1C9810A8" w:rsidR="6A46CF36">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6A46CF36" w:rsidP="1C9810A8" w:rsidRDefault="6A46CF36" w14:paraId="3C4ADFEC" w14:textId="3A18C53B">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6A46CF36">
        <w:rPr>
          <w:rFonts w:ascii="Calibri" w:hAnsi="Calibri" w:eastAsia="Calibri" w:cs="Calibri"/>
          <w:b w:val="0"/>
          <w:bCs w:val="0"/>
          <w:i w:val="0"/>
          <w:iCs w:val="0"/>
          <w:caps w:val="0"/>
          <w:smallCaps w:val="0"/>
          <w:noProof w:val="0"/>
          <w:color w:val="000000" w:themeColor="text1" w:themeTint="FF" w:themeShade="FF"/>
          <w:sz w:val="22"/>
          <w:szCs w:val="22"/>
          <w:lang w:val="en-GB"/>
        </w:rPr>
        <w:t>[</w:t>
      </w:r>
      <w:r w:rsidRPr="1C9810A8" w:rsidR="6A46CF3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PRICE]</w:t>
      </w:r>
    </w:p>
    <w:p w:rsidR="6A46CF36" w:rsidP="1C9810A8" w:rsidRDefault="6A46CF36" w14:paraId="67226F5E" w14:textId="2FE97078">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6A46CF36">
        <w:rPr>
          <w:rFonts w:ascii="Calibri" w:hAnsi="Calibri" w:eastAsia="Calibri" w:cs="Calibri"/>
          <w:b w:val="0"/>
          <w:bCs w:val="0"/>
          <w:i w:val="0"/>
          <w:iCs w:val="0"/>
          <w:caps w:val="0"/>
          <w:smallCaps w:val="0"/>
          <w:noProof w:val="0"/>
          <w:color w:val="000000" w:themeColor="text1" w:themeTint="FF" w:themeShade="FF"/>
          <w:sz w:val="22"/>
          <w:szCs w:val="22"/>
          <w:lang w:val="en-GB"/>
        </w:rPr>
        <w:t>[</w:t>
      </w:r>
      <w:r w:rsidRPr="1C9810A8" w:rsidR="6A46CF3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QUANTITY</w:t>
      </w:r>
      <w:r w:rsidRPr="1C9810A8" w:rsidR="6A46CF36">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6A46CF36" w:rsidP="1C9810A8" w:rsidRDefault="6A46CF36" w14:paraId="06122E8A" w14:textId="4788CB32">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6A46CF36">
        <w:rPr>
          <w:rFonts w:ascii="Calibri" w:hAnsi="Calibri" w:eastAsia="Calibri" w:cs="Calibri"/>
          <w:b w:val="0"/>
          <w:bCs w:val="0"/>
          <w:i w:val="0"/>
          <w:iCs w:val="0"/>
          <w:caps w:val="0"/>
          <w:smallCaps w:val="0"/>
          <w:noProof w:val="0"/>
          <w:color w:val="000000" w:themeColor="text1" w:themeTint="FF" w:themeShade="FF"/>
          <w:sz w:val="22"/>
          <w:szCs w:val="22"/>
          <w:lang w:val="en-GB"/>
        </w:rPr>
        <w:t>[</w:t>
      </w:r>
      <w:r w:rsidRPr="1C9810A8" w:rsidR="6A46CF3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[SPECIFICATIONS PER LIMITED EXPRESS WARRANTY, IF ANY</w:t>
      </w:r>
      <w:r w:rsidRPr="1C9810A8" w:rsidR="6A46CF3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w:t>
      </w:r>
      <w:r w:rsidRPr="1C9810A8" w:rsidR="6A46CF36">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C9810A8" w:rsidRDefault="1C9810A8" w14:paraId="71F4F188" w14:textId="05BD0B67">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7976C23E" w14:textId="3D302D60">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12EBB042" w14:textId="23B40127">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4A95978A" w14:textId="31AFD78E">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445CE732" w14:textId="59D91A6A">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0AB5068D" w14:textId="557485DD">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07891E40" w14:textId="41EE4B07">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26DAB121" w14:textId="447C74DB">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2E17CBB0" w14:textId="14C97E36">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78887C14" w14:textId="6372B6D4">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77EE123C" w14:textId="7D94B9A1">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00AA4B73" w14:textId="62C6832B">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7A63ACCA" w14:textId="056DC881">
      <w:pPr>
        <w:pStyle w:val="Normal"/>
        <w:suppressLineNumbers w:val="0"/>
        <w:bidi w:val="0"/>
        <w:spacing w:before="0" w:beforeAutospacing="off" w:after="160" w:afterAutospacing="off" w:line="276" w:lineRule="auto"/>
        <w:ind w:right="0"/>
        <w:jc w:val="left"/>
        <w:rPr>
          <w:rFonts w:ascii="Calibri" w:hAnsi="Calibri" w:eastAsia="Calibri" w:cs="Calibri"/>
          <w:b w:val="1"/>
          <w:bCs w:val="1"/>
          <w:i w:val="0"/>
          <w:iCs w:val="0"/>
          <w:caps w:val="0"/>
          <w:smallCaps w:val="0"/>
          <w:noProof w:val="0"/>
          <w:color w:val="000000" w:themeColor="text1" w:themeTint="FF" w:themeShade="FF"/>
          <w:sz w:val="22"/>
          <w:szCs w:val="22"/>
          <w:lang w:val="en-GB"/>
        </w:rPr>
      </w:pPr>
    </w:p>
    <w:p w:rsidR="1C9810A8" w:rsidP="1C9810A8" w:rsidRDefault="1C9810A8" w14:paraId="2F5EA62C" w14:textId="3284B104">
      <w:pPr>
        <w:pStyle w:val="Normal"/>
        <w:suppressLineNumbers w:val="0"/>
        <w:bidi w:val="0"/>
        <w:spacing w:before="0" w:beforeAutospacing="off" w:after="160" w:afterAutospacing="off" w:line="276" w:lineRule="auto"/>
        <w:ind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p>
    <w:p w:rsidR="1C9810A8" w:rsidP="1C9810A8" w:rsidRDefault="1C9810A8" w14:paraId="5F3D7112" w14:textId="01E0744D">
      <w:pPr>
        <w:pStyle w:val="Normal"/>
        <w:suppressLineNumbers w:val="0"/>
        <w:bidi w:val="0"/>
        <w:spacing w:before="0" w:beforeAutospacing="off" w:after="160" w:afterAutospacing="off" w:line="276" w:lineRule="auto"/>
        <w:ind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p>
    <w:p w:rsidR="1C9810A8" w:rsidP="1C9810A8" w:rsidRDefault="1C9810A8" w14:paraId="0CD50248" w14:textId="1F5E643B">
      <w:pPr>
        <w:pStyle w:val="Normal"/>
        <w:suppressLineNumbers w:val="0"/>
        <w:bidi w:val="0"/>
        <w:spacing w:before="0" w:beforeAutospacing="off" w:after="160" w:afterAutospacing="off" w:line="276" w:lineRule="auto"/>
        <w:ind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p>
    <w:p w:rsidR="1C9810A8" w:rsidP="1C9810A8" w:rsidRDefault="1C9810A8" w14:paraId="492C6E01" w14:textId="4C9D46BC">
      <w:pPr>
        <w:pStyle w:val="Normal"/>
        <w:suppressLineNumbers w:val="0"/>
        <w:bidi w:val="0"/>
        <w:spacing w:before="0" w:beforeAutospacing="off" w:after="160" w:afterAutospacing="off" w:line="276" w:lineRule="auto"/>
        <w:ind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p>
    <w:p w:rsidR="1C9810A8" w:rsidP="1C9810A8" w:rsidRDefault="1C9810A8" w14:paraId="4253A8E7" w14:textId="3F8D1742">
      <w:pPr>
        <w:pStyle w:val="Normal"/>
        <w:suppressLineNumbers w:val="0"/>
        <w:bidi w:val="0"/>
        <w:spacing w:before="0" w:beforeAutospacing="off" w:after="160" w:afterAutospacing="off" w:line="276" w:lineRule="auto"/>
        <w:ind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p>
    <w:p w:rsidR="1C9810A8" w:rsidP="1C9810A8" w:rsidRDefault="1C9810A8" w14:paraId="44A7F492" w14:textId="098AC283">
      <w:pPr>
        <w:pStyle w:val="Normal"/>
        <w:suppressLineNumbers w:val="0"/>
        <w:bidi w:val="0"/>
        <w:spacing w:before="0" w:beforeAutospacing="off" w:after="160" w:afterAutospacing="off" w:line="276" w:lineRule="auto"/>
        <w:ind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p>
    <w:p w:rsidR="1C9810A8" w:rsidP="1C9810A8" w:rsidRDefault="1C9810A8" w14:paraId="07F7DB1E" w14:textId="46CD0CBB">
      <w:pPr>
        <w:pStyle w:val="Normal"/>
        <w:suppressLineNumbers w:val="0"/>
        <w:bidi w:val="0"/>
        <w:spacing w:before="0" w:beforeAutospacing="off" w:after="160" w:afterAutospacing="off" w:line="276" w:lineRule="auto"/>
        <w:ind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p>
    <w:p w:rsidR="1C9810A8" w:rsidP="1C9810A8" w:rsidRDefault="1C9810A8" w14:paraId="4456DEFB" w14:textId="7BB0924D">
      <w:pPr>
        <w:pStyle w:val="Normal"/>
        <w:suppressLineNumbers w:val="0"/>
        <w:bidi w:val="0"/>
        <w:spacing w:before="0" w:beforeAutospacing="off" w:after="160" w:afterAutospacing="off" w:line="276" w:lineRule="auto"/>
        <w:ind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p>
    <w:p w:rsidR="1C9810A8" w:rsidP="1C9810A8" w:rsidRDefault="1C9810A8" w14:paraId="2A5153E6" w14:textId="14B09E5F">
      <w:pPr>
        <w:pStyle w:val="Normal"/>
        <w:suppressLineNumbers w:val="0"/>
        <w:bidi w:val="0"/>
        <w:spacing w:before="0" w:beforeAutospacing="off" w:after="160" w:afterAutospacing="off" w:line="276" w:lineRule="auto"/>
        <w:ind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p>
    <w:p w:rsidR="1C9810A8" w:rsidP="1C9810A8" w:rsidRDefault="1C9810A8" w14:paraId="04FC98E8" w14:textId="62AEDBEC">
      <w:pPr>
        <w:pStyle w:val="Normal"/>
        <w:suppressLineNumbers w:val="0"/>
        <w:bidi w:val="0"/>
        <w:spacing w:before="0" w:beforeAutospacing="off" w:after="160" w:afterAutospacing="off" w:line="276" w:lineRule="auto"/>
        <w:ind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p>
    <w:p w:rsidR="50D75C57" w:rsidP="1C9810A8" w:rsidRDefault="50D75C57" w14:paraId="07D256E7" w14:textId="4255B3E0">
      <w:pPr>
        <w:pStyle w:val="Normal"/>
        <w:suppressLineNumbers w:val="0"/>
        <w:bidi w:val="0"/>
        <w:spacing w:before="0" w:beforeAutospacing="off" w:after="160" w:afterAutospacing="off" w:line="276" w:lineRule="auto"/>
        <w:ind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1C9810A8" w:rsidR="50D75C57">
        <w:rPr>
          <w:rFonts w:ascii="Calibri" w:hAnsi="Calibri" w:eastAsia="Calibri" w:cs="Calibri"/>
          <w:b w:val="1"/>
          <w:bCs w:val="1"/>
          <w:i w:val="0"/>
          <w:iCs w:val="0"/>
          <w:caps w:val="0"/>
          <w:smallCaps w:val="0"/>
          <w:noProof w:val="0"/>
          <w:color w:val="000000" w:themeColor="text1" w:themeTint="FF" w:themeShade="FF"/>
          <w:sz w:val="22"/>
          <w:szCs w:val="22"/>
          <w:lang w:val="en-GB"/>
        </w:rPr>
        <w:t>EXHIBIT B</w:t>
      </w:r>
    </w:p>
    <w:p w:rsidR="17F479ED" w:rsidP="1C9810A8" w:rsidRDefault="17F479ED" w14:paraId="1B3107A5" w14:textId="75C91BC1">
      <w:pPr>
        <w:pStyle w:val="ListParagraph"/>
        <w:numPr>
          <w:ilvl w:val="0"/>
          <w:numId w:val="2"/>
        </w:numPr>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17F479ED">
        <w:rPr>
          <w:rFonts w:ascii="Calibri" w:hAnsi="Calibri" w:eastAsia="Calibri" w:cs="Calibri"/>
          <w:b w:val="0"/>
          <w:bCs w:val="0"/>
          <w:i w:val="0"/>
          <w:iCs w:val="0"/>
          <w:caps w:val="0"/>
          <w:smallCaps w:val="0"/>
          <w:noProof w:val="0"/>
          <w:color w:val="000000" w:themeColor="text1" w:themeTint="FF" w:themeShade="FF"/>
          <w:sz w:val="22"/>
          <w:szCs w:val="22"/>
          <w:lang w:val="en-GB"/>
        </w:rPr>
        <w:t>Bank:</w:t>
      </w:r>
    </w:p>
    <w:p w:rsidR="17F479ED" w:rsidP="1C9810A8" w:rsidRDefault="17F479ED" w14:paraId="7B076BA1" w14:textId="1A002758">
      <w:pPr>
        <w:pStyle w:val="ListParagraph"/>
        <w:numPr>
          <w:ilvl w:val="0"/>
          <w:numId w:val="2"/>
        </w:numPr>
        <w:bidi w:val="0"/>
        <w:rPr>
          <w:rFonts w:ascii="Calibri" w:hAnsi="Calibri" w:eastAsia="Calibri" w:cs="Calibri"/>
          <w:sz w:val="22"/>
          <w:szCs w:val="22"/>
        </w:rPr>
      </w:pPr>
      <w:r w:rsidRPr="1C9810A8" w:rsidR="17F479ED">
        <w:rPr>
          <w:rFonts w:ascii="Calibri" w:hAnsi="Calibri" w:eastAsia="Calibri" w:cs="Calibri"/>
          <w:sz w:val="22"/>
          <w:szCs w:val="22"/>
        </w:rPr>
        <w:t>Address:</w:t>
      </w:r>
    </w:p>
    <w:p w:rsidR="17F479ED" w:rsidP="1C9810A8" w:rsidRDefault="17F479ED" w14:paraId="583BC287" w14:textId="52C8C834">
      <w:pPr>
        <w:pStyle w:val="ListParagraph"/>
        <w:numPr>
          <w:ilvl w:val="0"/>
          <w:numId w:val="2"/>
        </w:numPr>
        <w:bidi w:val="0"/>
        <w:rPr>
          <w:rFonts w:ascii="Calibri" w:hAnsi="Calibri" w:eastAsia="Calibri" w:cs="Calibri"/>
          <w:sz w:val="22"/>
          <w:szCs w:val="22"/>
        </w:rPr>
      </w:pPr>
      <w:r w:rsidRPr="1C9810A8" w:rsidR="17F479ED">
        <w:rPr>
          <w:rFonts w:ascii="Calibri" w:hAnsi="Calibri" w:eastAsia="Calibri" w:cs="Calibri"/>
          <w:sz w:val="22"/>
          <w:szCs w:val="22"/>
        </w:rPr>
        <w:t>ABA #:</w:t>
      </w:r>
    </w:p>
    <w:p w:rsidR="17F479ED" w:rsidP="1C9810A8" w:rsidRDefault="17F479ED" w14:paraId="52DFF847" w14:textId="6CF824B1">
      <w:pPr>
        <w:pStyle w:val="ListParagraph"/>
        <w:numPr>
          <w:ilvl w:val="0"/>
          <w:numId w:val="2"/>
        </w:numPr>
        <w:bidi w:val="0"/>
        <w:rPr>
          <w:rFonts w:ascii="Calibri" w:hAnsi="Calibri" w:eastAsia="Calibri" w:cs="Calibri"/>
          <w:sz w:val="22"/>
          <w:szCs w:val="22"/>
        </w:rPr>
      </w:pPr>
      <w:r w:rsidRPr="1C9810A8" w:rsidR="17F479ED">
        <w:rPr>
          <w:rFonts w:ascii="Calibri" w:hAnsi="Calibri" w:eastAsia="Calibri" w:cs="Calibri"/>
          <w:sz w:val="22"/>
          <w:szCs w:val="22"/>
        </w:rPr>
        <w:t>Swift Code:</w:t>
      </w:r>
    </w:p>
    <w:p w:rsidR="17F479ED" w:rsidP="1C9810A8" w:rsidRDefault="17F479ED" w14:paraId="505E07BE" w14:textId="38EB088E">
      <w:pPr>
        <w:pStyle w:val="ListParagraph"/>
        <w:numPr>
          <w:ilvl w:val="0"/>
          <w:numId w:val="2"/>
        </w:numPr>
        <w:bidi w:val="0"/>
        <w:rPr>
          <w:rFonts w:ascii="Calibri" w:hAnsi="Calibri" w:eastAsia="Calibri" w:cs="Calibri"/>
          <w:sz w:val="22"/>
          <w:szCs w:val="22"/>
        </w:rPr>
      </w:pPr>
      <w:r w:rsidRPr="1C9810A8" w:rsidR="17F479ED">
        <w:rPr>
          <w:rFonts w:ascii="Calibri" w:hAnsi="Calibri" w:eastAsia="Calibri" w:cs="Calibri"/>
          <w:sz w:val="22"/>
          <w:szCs w:val="22"/>
        </w:rPr>
        <w:t>Account #:</w:t>
      </w:r>
    </w:p>
    <w:p w:rsidR="17F479ED" w:rsidP="1C9810A8" w:rsidRDefault="17F479ED" w14:paraId="061EE7C8" w14:textId="5B086C70">
      <w:pPr>
        <w:pStyle w:val="ListParagraph"/>
        <w:numPr>
          <w:ilvl w:val="0"/>
          <w:numId w:val="2"/>
        </w:numPr>
        <w:bidi w:val="0"/>
        <w:rPr>
          <w:rFonts w:ascii="Calibri" w:hAnsi="Calibri" w:eastAsia="Calibri" w:cs="Calibri"/>
          <w:sz w:val="22"/>
          <w:szCs w:val="22"/>
        </w:rPr>
      </w:pPr>
      <w:r w:rsidRPr="1C9810A8" w:rsidR="17F479ED">
        <w:rPr>
          <w:rFonts w:ascii="Calibri" w:hAnsi="Calibri" w:eastAsia="Calibri" w:cs="Calibri"/>
          <w:sz w:val="22"/>
          <w:szCs w:val="22"/>
        </w:rPr>
        <w:t>Account Name:</w:t>
      </w:r>
    </w:p>
    <w:p w:rsidR="17F479ED" w:rsidP="1C9810A8" w:rsidRDefault="17F479ED" w14:paraId="3B4EB00D" w14:textId="48A6154C">
      <w:pPr>
        <w:pStyle w:val="ListParagraph"/>
        <w:numPr>
          <w:ilvl w:val="0"/>
          <w:numId w:val="2"/>
        </w:numPr>
        <w:bidi w:val="0"/>
        <w:rPr>
          <w:rFonts w:ascii="Calibri" w:hAnsi="Calibri" w:eastAsia="Calibri" w:cs="Calibri"/>
          <w:sz w:val="22"/>
          <w:szCs w:val="22"/>
        </w:rPr>
      </w:pPr>
      <w:r w:rsidRPr="1C9810A8" w:rsidR="17F479ED">
        <w:rPr>
          <w:rFonts w:ascii="Calibri" w:hAnsi="Calibri" w:eastAsia="Calibri" w:cs="Calibri"/>
          <w:sz w:val="22"/>
          <w:szCs w:val="22"/>
        </w:rPr>
        <w:t>Ref:</w:t>
      </w:r>
    </w:p>
    <w:p w:rsidR="1C9810A8" w:rsidP="1C9810A8" w:rsidRDefault="1C9810A8" w14:paraId="53F3A1A6" w14:textId="5B8927F1">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sectPr>
      <w:pgSz w:w="12240" w:h="15840" w:orient="portrait"/>
      <w:pgMar w:top="1440" w:right="1440" w:bottom="1440" w:left="1440" w:header="720" w:footer="720" w:gutter="0"/>
      <w:cols w:space="720"/>
      <w:docGrid w:linePitch="360"/>
      <w:headerReference w:type="default" r:id="R2d115a1bb91f4c44"/>
      <w:footerReference w:type="default" r:id="R75d58492726844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C6C8236" w:rsidTr="2C6C8236" w14:paraId="268F573B">
      <w:trPr>
        <w:trHeight w:val="300"/>
      </w:trPr>
      <w:tc>
        <w:tcPr>
          <w:tcW w:w="3120" w:type="dxa"/>
          <w:tcMar/>
        </w:tcPr>
        <w:p w:rsidR="2C6C8236" w:rsidP="2C6C8236" w:rsidRDefault="2C6C8236" w14:paraId="15CEDEC1" w14:textId="43C7EBE1">
          <w:pPr>
            <w:pStyle w:val="Header"/>
            <w:bidi w:val="0"/>
            <w:ind w:left="-115"/>
            <w:jc w:val="left"/>
          </w:pPr>
        </w:p>
      </w:tc>
      <w:tc>
        <w:tcPr>
          <w:tcW w:w="3120" w:type="dxa"/>
          <w:tcMar/>
        </w:tcPr>
        <w:p w:rsidR="2C6C8236" w:rsidP="2C6C8236" w:rsidRDefault="2C6C8236" w14:paraId="5DC16A7A" w14:textId="30D531C9">
          <w:pPr>
            <w:pStyle w:val="Header"/>
            <w:bidi w:val="0"/>
            <w:jc w:val="center"/>
            <w:rPr>
              <w:rFonts w:ascii="Calibri" w:hAnsi="Calibri" w:eastAsia="Calibri" w:cs="Calibri"/>
            </w:rPr>
          </w:pPr>
          <w:r w:rsidRPr="2C6C8236">
            <w:rPr>
              <w:rFonts w:ascii="Calibri" w:hAnsi="Calibri" w:eastAsia="Calibri" w:cs="Calibri"/>
              <w:sz w:val="22"/>
              <w:szCs w:val="22"/>
            </w:rPr>
            <w:fldChar w:fldCharType="begin"/>
          </w:r>
          <w:r>
            <w:instrText xml:space="preserve">PAGE</w:instrText>
          </w:r>
          <w:r>
            <w:fldChar w:fldCharType="separate"/>
          </w:r>
          <w:r w:rsidRPr="2C6C8236">
            <w:rPr>
              <w:rFonts w:ascii="Calibri" w:hAnsi="Calibri" w:eastAsia="Calibri" w:cs="Calibri"/>
              <w:sz w:val="22"/>
              <w:szCs w:val="22"/>
            </w:rPr>
            <w:fldChar w:fldCharType="end"/>
          </w:r>
        </w:p>
      </w:tc>
      <w:tc>
        <w:tcPr>
          <w:tcW w:w="3120" w:type="dxa"/>
          <w:tcMar/>
        </w:tcPr>
        <w:p w:rsidR="2C6C8236" w:rsidP="2C6C8236" w:rsidRDefault="2C6C8236" w14:paraId="4B2008C2" w14:textId="740424A3">
          <w:pPr>
            <w:pStyle w:val="Header"/>
            <w:bidi w:val="0"/>
            <w:ind w:right="-115"/>
            <w:jc w:val="right"/>
          </w:pPr>
        </w:p>
      </w:tc>
    </w:tr>
  </w:tbl>
  <w:p w:rsidR="2C6C8236" w:rsidP="2C6C8236" w:rsidRDefault="2C6C8236" w14:paraId="1F395459" w14:textId="0D7E8AAB">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C6C8236" w:rsidTr="2C6C8236" w14:paraId="71230560">
      <w:trPr>
        <w:trHeight w:val="300"/>
      </w:trPr>
      <w:tc>
        <w:tcPr>
          <w:tcW w:w="3120" w:type="dxa"/>
          <w:tcMar/>
        </w:tcPr>
        <w:p w:rsidR="2C6C8236" w:rsidP="2C6C8236" w:rsidRDefault="2C6C8236" w14:paraId="442F5FF8" w14:textId="6AA71DBF">
          <w:pPr>
            <w:pStyle w:val="Header"/>
            <w:bidi w:val="0"/>
            <w:ind w:left="-115"/>
            <w:jc w:val="left"/>
          </w:pPr>
        </w:p>
      </w:tc>
      <w:tc>
        <w:tcPr>
          <w:tcW w:w="3120" w:type="dxa"/>
          <w:tcMar/>
        </w:tcPr>
        <w:p w:rsidR="2C6C8236" w:rsidP="2C6C8236" w:rsidRDefault="2C6C8236" w14:paraId="22A35B32" w14:textId="31F83888">
          <w:pPr>
            <w:pStyle w:val="Header"/>
            <w:bidi w:val="0"/>
            <w:jc w:val="center"/>
          </w:pPr>
        </w:p>
      </w:tc>
      <w:tc>
        <w:tcPr>
          <w:tcW w:w="3120" w:type="dxa"/>
          <w:tcMar/>
        </w:tcPr>
        <w:p w:rsidR="2C6C8236" w:rsidP="2C6C8236" w:rsidRDefault="2C6C8236" w14:paraId="21A7D8FB" w14:textId="60063A59">
          <w:pPr>
            <w:pStyle w:val="Header"/>
            <w:bidi w:val="0"/>
            <w:ind w:right="-115"/>
            <w:jc w:val="right"/>
          </w:pPr>
        </w:p>
      </w:tc>
    </w:tr>
  </w:tbl>
  <w:p w:rsidR="2C6C8236" w:rsidP="2C6C8236" w:rsidRDefault="2C6C8236" w14:paraId="115C6465" w14:textId="68E56E75">
    <w:pPr>
      <w:pStyle w:val="Header"/>
      <w:bidi w:val="0"/>
    </w:pPr>
  </w:p>
</w:hdr>
</file>

<file path=word/intelligence2.xml><?xml version="1.0" encoding="utf-8"?>
<int2:intelligence xmlns:int2="http://schemas.microsoft.com/office/intelligence/2020/intelligence">
  <int2:observations>
    <int2:textHash int2:hashCode="FA5zUTedz5HIok" int2:id="582lJe0i">
      <int2:state int2:type="AugLoop_Text_Critique" int2:value="Rejected"/>
    </int2:textHash>
    <int2:textHash int2:hashCode="9hf+UQwM/KzdEs" int2:id="Rj7WN3uy">
      <int2:state int2:type="AugLoop_Text_Critique" int2:value="Rejected"/>
    </int2:textHash>
    <int2:textHash int2:hashCode="BC3EUS+j05HFFw" int2:id="D2I84raW">
      <int2:state int2:type="AugLoop_Text_Critique" int2:value="Rejected"/>
    </int2:textHash>
    <int2:textHash int2:hashCode="LlzGPjlYA5O4MY" int2:id="Ig5a7mzF">
      <int2:state int2:type="AugLoop_Text_Critique" int2:value="Rejected"/>
    </int2:textHash>
    <int2:textHash int2:hashCode="rXW04i5V3oLpT4" int2:id="iDf4YdC8">
      <int2:state int2:type="AugLoop_Text_Critique" int2:value="Rejected"/>
    </int2:textHash>
    <int2:bookmark int2:bookmarkName="_Int_VjNDWD4E" int2:invalidationBookmarkName="" int2:hashCode="+ADIN3tmpQEriL" int2:id="oXfofAJO">
      <int2:state int2:type="AugLoop_Text_Critique" int2:value="Rejected"/>
    </int2:bookmark>
    <int2:bookmark int2:bookmarkName="_Int_yJzPR9Ed" int2:invalidationBookmarkName="" int2:hashCode="+ADIN3tmpQEriL" int2:id="7hK10z7P">
      <int2:state int2:type="AugLoop_Text_Critique" int2:value="Rejected"/>
    </int2:bookmark>
    <int2:bookmark int2:bookmarkName="_Int_XiY8agT9" int2:invalidationBookmarkName="" int2:hashCode="qeLapUIh0YvbUm" int2:id="lvIqRZWS">
      <int2:state int2:type="AugLoop_Text_Critique" int2:value="Rejected"/>
    </int2:bookmark>
    <int2:bookmark int2:bookmarkName="_Int_KJzO3TSp" int2:invalidationBookmarkName="" int2:hashCode="+ADIN3tmpQEriL" int2:id="Z3CVmpbX">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648495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5f881f2"/>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1C96FE"/>
    <w:rsid w:val="0016903D"/>
    <w:rsid w:val="00BAE0BE"/>
    <w:rsid w:val="00E69C97"/>
    <w:rsid w:val="013E6A0D"/>
    <w:rsid w:val="0148571F"/>
    <w:rsid w:val="01860D58"/>
    <w:rsid w:val="01886949"/>
    <w:rsid w:val="0213E8E8"/>
    <w:rsid w:val="034006D5"/>
    <w:rsid w:val="0384A025"/>
    <w:rsid w:val="03AB1E7B"/>
    <w:rsid w:val="04667541"/>
    <w:rsid w:val="0606E239"/>
    <w:rsid w:val="067BFFBA"/>
    <w:rsid w:val="076BCBDC"/>
    <w:rsid w:val="07A583D1"/>
    <w:rsid w:val="080AC4A3"/>
    <w:rsid w:val="08304EAB"/>
    <w:rsid w:val="085A6CA7"/>
    <w:rsid w:val="087CAA99"/>
    <w:rsid w:val="099C1BEA"/>
    <w:rsid w:val="09A51605"/>
    <w:rsid w:val="0A1C96FE"/>
    <w:rsid w:val="0D0AD755"/>
    <w:rsid w:val="0D706DCE"/>
    <w:rsid w:val="0E51AAA4"/>
    <w:rsid w:val="0FE9EB95"/>
    <w:rsid w:val="14625E40"/>
    <w:rsid w:val="15B1797F"/>
    <w:rsid w:val="17148155"/>
    <w:rsid w:val="175EC554"/>
    <w:rsid w:val="17F479ED"/>
    <w:rsid w:val="185206A2"/>
    <w:rsid w:val="1AF841FF"/>
    <w:rsid w:val="1B8F7CAA"/>
    <w:rsid w:val="1B91D8F5"/>
    <w:rsid w:val="1C9810A8"/>
    <w:rsid w:val="1D06F638"/>
    <w:rsid w:val="1E15DF4F"/>
    <w:rsid w:val="1EE92203"/>
    <w:rsid w:val="1F11C2E5"/>
    <w:rsid w:val="20673CD2"/>
    <w:rsid w:val="212E3915"/>
    <w:rsid w:val="221904D2"/>
    <w:rsid w:val="234C2062"/>
    <w:rsid w:val="23DE48B1"/>
    <w:rsid w:val="251DEBE6"/>
    <w:rsid w:val="25686209"/>
    <w:rsid w:val="25EDFD18"/>
    <w:rsid w:val="26556D44"/>
    <w:rsid w:val="26922D5E"/>
    <w:rsid w:val="26B95EDB"/>
    <w:rsid w:val="27025A1C"/>
    <w:rsid w:val="271689DE"/>
    <w:rsid w:val="27A9C0B6"/>
    <w:rsid w:val="2843A4D6"/>
    <w:rsid w:val="2A410668"/>
    <w:rsid w:val="2B27D545"/>
    <w:rsid w:val="2B51D021"/>
    <w:rsid w:val="2B9E87A3"/>
    <w:rsid w:val="2C4F7D04"/>
    <w:rsid w:val="2C6C8236"/>
    <w:rsid w:val="2C71EB78"/>
    <w:rsid w:val="2D1EE862"/>
    <w:rsid w:val="2D7AF1D9"/>
    <w:rsid w:val="2DE59A6E"/>
    <w:rsid w:val="2F946214"/>
    <w:rsid w:val="30B4DED7"/>
    <w:rsid w:val="313ED46C"/>
    <w:rsid w:val="31469D52"/>
    <w:rsid w:val="31E57D37"/>
    <w:rsid w:val="3230518F"/>
    <w:rsid w:val="324B6E28"/>
    <w:rsid w:val="3367FDB5"/>
    <w:rsid w:val="336A07D6"/>
    <w:rsid w:val="342043A5"/>
    <w:rsid w:val="3452EC51"/>
    <w:rsid w:val="34DC89EC"/>
    <w:rsid w:val="350A7928"/>
    <w:rsid w:val="35798EC0"/>
    <w:rsid w:val="35951391"/>
    <w:rsid w:val="38368775"/>
    <w:rsid w:val="3B9A7E96"/>
    <w:rsid w:val="3BF550A5"/>
    <w:rsid w:val="3C0D3C4E"/>
    <w:rsid w:val="3D1818AE"/>
    <w:rsid w:val="3D464A32"/>
    <w:rsid w:val="3D7E3AEE"/>
    <w:rsid w:val="3E7A36F2"/>
    <w:rsid w:val="3F920554"/>
    <w:rsid w:val="420F6E69"/>
    <w:rsid w:val="4296B9C4"/>
    <w:rsid w:val="43465B37"/>
    <w:rsid w:val="43B91E06"/>
    <w:rsid w:val="468D6D8B"/>
    <w:rsid w:val="46AD1139"/>
    <w:rsid w:val="4A5928EE"/>
    <w:rsid w:val="4C23F509"/>
    <w:rsid w:val="4C728EB4"/>
    <w:rsid w:val="4EBE925E"/>
    <w:rsid w:val="4EC34729"/>
    <w:rsid w:val="5078E337"/>
    <w:rsid w:val="50A0FCB6"/>
    <w:rsid w:val="50D75C57"/>
    <w:rsid w:val="51EF9AEB"/>
    <w:rsid w:val="5230FC86"/>
    <w:rsid w:val="531A4E87"/>
    <w:rsid w:val="54323CCA"/>
    <w:rsid w:val="54C9AA8D"/>
    <w:rsid w:val="5602065E"/>
    <w:rsid w:val="565D88A1"/>
    <w:rsid w:val="56B738F3"/>
    <w:rsid w:val="56D20CE2"/>
    <w:rsid w:val="56FEB189"/>
    <w:rsid w:val="5802E84E"/>
    <w:rsid w:val="58AB9836"/>
    <w:rsid w:val="593BF3DD"/>
    <w:rsid w:val="5A35FFBE"/>
    <w:rsid w:val="5AE5B76B"/>
    <w:rsid w:val="5C2C6CAB"/>
    <w:rsid w:val="5D6181BD"/>
    <w:rsid w:val="5DF5A560"/>
    <w:rsid w:val="5E40A94A"/>
    <w:rsid w:val="5EC8D156"/>
    <w:rsid w:val="5F06D80C"/>
    <w:rsid w:val="5F0E152A"/>
    <w:rsid w:val="6197EBB8"/>
    <w:rsid w:val="6197EBB8"/>
    <w:rsid w:val="61ED48FC"/>
    <w:rsid w:val="63CD33C1"/>
    <w:rsid w:val="64277107"/>
    <w:rsid w:val="674A0747"/>
    <w:rsid w:val="687CD923"/>
    <w:rsid w:val="68F68B35"/>
    <w:rsid w:val="691D6A71"/>
    <w:rsid w:val="695E8B39"/>
    <w:rsid w:val="69C24DF2"/>
    <w:rsid w:val="6A46CF36"/>
    <w:rsid w:val="6D2F6477"/>
    <w:rsid w:val="6E50A7C5"/>
    <w:rsid w:val="6F2D9727"/>
    <w:rsid w:val="7001F99F"/>
    <w:rsid w:val="729971C0"/>
    <w:rsid w:val="741BABEA"/>
    <w:rsid w:val="74E6E278"/>
    <w:rsid w:val="75183D62"/>
    <w:rsid w:val="76B4124F"/>
    <w:rsid w:val="778845F3"/>
    <w:rsid w:val="78A80D8E"/>
    <w:rsid w:val="7A491A3E"/>
    <w:rsid w:val="7AA8838A"/>
    <w:rsid w:val="7B3CBFC5"/>
    <w:rsid w:val="7B924592"/>
    <w:rsid w:val="7BC12FC2"/>
    <w:rsid w:val="7C486459"/>
    <w:rsid w:val="7CC1D6FB"/>
    <w:rsid w:val="7D11AB0F"/>
    <w:rsid w:val="7D4B8CD2"/>
    <w:rsid w:val="7F85A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C96FE"/>
  <w15:chartTrackingRefBased/>
  <w15:docId w15:val="{548FA5DB-08DB-425D-8A91-FC8AA500EF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C6C8236"/>
    <w:pPr>
      <w:tabs>
        <w:tab w:val="center" w:leader="none" w:pos="4680"/>
        <w:tab w:val="right" w:leader="none" w:pos="9360"/>
      </w:tabs>
      <w:spacing w:after="0" w:line="240" w:lineRule="auto"/>
    </w:pPr>
  </w:style>
  <w:style w:type="paragraph" w:styleId="Footer">
    <w:uiPriority w:val="99"/>
    <w:name w:val="footer"/>
    <w:basedOn w:val="Normal"/>
    <w:unhideWhenUsed/>
    <w:rsid w:val="2C6C8236"/>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C9810A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2d115a1bb91f4c44" /><Relationship Type="http://schemas.openxmlformats.org/officeDocument/2006/relationships/footer" Target="footer.xml" Id="R75d5849272684499" /><Relationship Type="http://schemas.microsoft.com/office/2020/10/relationships/intelligence" Target="intelligence2.xml" Id="Rc837f6e91acd4b2d" /><Relationship Type="http://schemas.openxmlformats.org/officeDocument/2006/relationships/numbering" Target="numbering.xml" Id="R28206a1f489040e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E72DB1F4-52AD-4842-A25C-297FF4B7F52E}"/>
</file>

<file path=customXml/itemProps2.xml><?xml version="1.0" encoding="utf-8"?>
<ds:datastoreItem xmlns:ds="http://schemas.openxmlformats.org/officeDocument/2006/customXml" ds:itemID="{4CA105BC-3CD5-4889-B234-897A7349380D}"/>
</file>

<file path=customXml/itemProps3.xml><?xml version="1.0" encoding="utf-8"?>
<ds:datastoreItem xmlns:ds="http://schemas.openxmlformats.org/officeDocument/2006/customXml" ds:itemID="{57AC948E-B7FC-4FA7-934A-67B3C5037BE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2025-02-03T13:19:39.0000000Z</dcterms:created>
  <dcterms:modified xsi:type="dcterms:W3CDTF">2025-02-03T20:58:07.5543501Z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