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3B6278CF"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B6278C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3B6278CF"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3B6278C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3B6278CF"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3B6278C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3B6278CF"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3B6278C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3B6278CF"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3B6278CF"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3B6278CF"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3B6278C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3B6278CF"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3B6278C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B6278C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B6278C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3B6278C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3B6278C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B6278C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B6278C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B6278CF"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B6278C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3B6278C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B6278C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3B6278C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3B6278C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3B6278C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B6278C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3B6278C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B6278C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3B6278C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3B6278C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3B6278C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3B6278C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3B6278C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3B6278C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3B6278C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3B6278C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3B6278C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4745E34" w:rsidRDefault="58AB9836" w14:paraId="79D50148" w14:textId="5898E2B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4745E3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4745E3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4745E3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4745E34" w:rsidR="288B6DC9">
        <w:rPr>
          <w:rFonts w:ascii="Calibri" w:hAnsi="Calibri" w:eastAsia="Calibri" w:cs="Calibri"/>
          <w:b w:val="0"/>
          <w:bCs w:val="0"/>
          <w:i w:val="0"/>
          <w:iCs w:val="0"/>
          <w:caps w:val="0"/>
          <w:smallCaps w:val="0"/>
          <w:noProof w:val="0"/>
          <w:color w:val="000000" w:themeColor="text1" w:themeTint="FF" w:themeShade="FF"/>
          <w:sz w:val="22"/>
          <w:szCs w:val="22"/>
          <w:lang w:val="en-GB"/>
        </w:rPr>
        <w:t>Rhode Island</w:t>
      </w:r>
      <w:r w:rsidRPr="04745E3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4745E34"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4745E3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4745E34" w:rsidR="288B6DC9">
        <w:rPr>
          <w:rFonts w:ascii="Calibri" w:hAnsi="Calibri" w:eastAsia="Calibri" w:cs="Calibri"/>
          <w:b w:val="0"/>
          <w:bCs w:val="0"/>
          <w:i w:val="0"/>
          <w:iCs w:val="0"/>
          <w:caps w:val="0"/>
          <w:smallCaps w:val="0"/>
          <w:noProof w:val="0"/>
          <w:color w:val="000000" w:themeColor="text1" w:themeTint="FF" w:themeShade="FF"/>
          <w:sz w:val="22"/>
          <w:szCs w:val="22"/>
          <w:lang w:val="en-GB"/>
        </w:rPr>
        <w:t>Rhode Island</w:t>
      </w:r>
      <w:r w:rsidRPr="04745E3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4745E34"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4745E3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4745E3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4745E3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4745E34"/>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88B6DC9"/>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6278CF"/>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2025-02-03T20:52:15.0607571Z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