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4032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4"/>
                                <w:szCs w:val="4"/>
                                <w:highlight w:val="non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"/>
                                <w:szCs w:val="4"/>
                                <w:highlight w:val="none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4"/>
                                <w:szCs w:val="4"/>
                                <w:highlight w:val="none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4"/>
                                <w:szCs w:val="4"/>
                                <w:highlight w:val="none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highlight w:val="none"/>
                              </w:rPr>
                              <w:t xml:space="preserve">YOUR</w:t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44032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rotation:0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4"/>
                          <w:szCs w:val="4"/>
                          <w:highlight w:val="none"/>
                        </w:rPr>
                      </w:pPr>
                      <w:r>
                        <w:rPr>
                          <w:color w:val="ffffff" w:themeColor="background1"/>
                          <w:sz w:val="4"/>
                          <w:szCs w:val="4"/>
                          <w:highlight w:val="none"/>
                        </w:rPr>
                      </w:r>
                      <w:r>
                        <w:rPr>
                          <w:color w:val="ffffff" w:themeColor="background1"/>
                          <w:sz w:val="4"/>
                          <w:szCs w:val="4"/>
                          <w:highlight w:val="none"/>
                        </w:rPr>
                      </w:r>
                      <w:r>
                        <w:rPr>
                          <w:color w:val="ffffff" w:themeColor="background1"/>
                          <w:sz w:val="4"/>
                          <w:szCs w:val="4"/>
                          <w:highlight w:val="none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  <w:highlight w:val="none"/>
                        </w:rPr>
                        <w:t xml:space="preserve">YOUR</w:t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  <w:highlight w:val="none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4032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 flipH="0" flipV="0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44032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403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4403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rotation:0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4032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44032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rotation:0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>
        <w:rPr>
          <w:highlight w:val="none"/>
        </w:rPr>
      </w:r>
      <w:r>
        <w:rPr>
          <w:highlight w:val="none"/>
        </w:rPr>
      </w:r>
      <w:r/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  <w:highlight w:val="none"/>
        </w:rPr>
      </w:pPr>
      <w:r>
        <w:rPr>
          <w:rFonts w:ascii="Calibri" w:hAnsi="Calibri" w:eastAsia="Calibri" w:cs="Calibri"/>
          <w:b/>
          <w:bCs/>
          <w:sz w:val="30"/>
          <w:szCs w:val="30"/>
          <w:highlight w:val="none"/>
        </w:rPr>
      </w:r>
      <w:r>
        <w:rPr>
          <w:rFonts w:ascii="Calibri" w:hAnsi="Calibri" w:eastAsia="Calibri" w:cs="Calibri"/>
          <w:b/>
          <w:bCs/>
          <w:sz w:val="30"/>
          <w:szCs w:val="30"/>
          <w:highlight w:val="none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  <w:highlight w:val="none"/>
        </w:rPr>
      </w:r>
      <w:r>
        <w:rPr>
          <w:rFonts w:ascii="Calibri" w:hAnsi="Calibri" w:cs="Calibri"/>
          <w:b/>
          <w:bCs/>
          <w:sz w:val="30"/>
          <w:szCs w:val="30"/>
          <w:highlight w:val="none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1744" behindDoc="1" locked="0" layoutInCell="1" allowOverlap="1">
                <wp:simplePos x="0" y="0"/>
                <wp:positionH relativeFrom="column">
                  <wp:posOffset>-611150</wp:posOffset>
                </wp:positionH>
                <wp:positionV relativeFrom="paragraph">
                  <wp:posOffset>151324</wp:posOffset>
                </wp:positionV>
                <wp:extent cx="7237300" cy="2813875"/>
                <wp:effectExtent l="6350" t="6350" r="6350" b="635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7237299" cy="281387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IT INFRASTRUCTURE SETUP 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PROPOSAL</w:t>
                            </w:r>
                            <w:r>
                              <w:rPr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31744;o:allowoverlap:true;o:allowincell:true;mso-position-horizontal-relative:text;margin-left:-48.12pt;mso-position-horizontal:absolute;mso-position-vertical-relative:text;margin-top:11.92pt;mso-position-vertical:absolute;width:569.87pt;height:221.56pt;mso-wrap-distance-left:9.07pt;mso-wrap-distance-top:0.00pt;mso-wrap-distance-right:9.07pt;mso-wrap-distance-bottom:0.00pt;rotation:0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IT INFRASTRUCTURE SETUP 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PROPOSAL</w:t>
                      </w:r>
                      <w:r>
                        <w:rPr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rFonts w:ascii="Calibri" w:hAnsi="Calibri" w:eastAsia="Calibri" w:cs="Calibri"/>
          <w:color w:val="000000"/>
          <w:sz w:val="36"/>
          <w:highlight w:val="none"/>
          <w:u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pPr>
      <w:r>
        <w:rPr>
          <w:rFonts w:ascii="Calibri" w:hAnsi="Calibri" w:eastAsia="Calibri" w:cs="Calibri"/>
          <w:color w:val="000000"/>
          <w:sz w:val="36"/>
          <w:highlight w:val="none"/>
          <w:u w:val="none"/>
        </w:rPr>
      </w:r>
      <w:r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r>
      <w:r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174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31744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  <w:u w:val="non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r>
      <w:r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4032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 flipH="0" flipV="0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44032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your IT infrastructure setup proje</w:t>
      </w:r>
      <w:r>
        <w:rPr>
          <w:rFonts w:ascii="Calibri" w:hAnsi="Calibri" w:eastAsia="Calibri" w:cs="Calibri"/>
          <w:color w:val="000000" w:themeColor="text1"/>
        </w:rPr>
        <w:t xml:space="preserve">ct. We provide reliable, secure, and scalable infrastructure solutions tailored to your organization’s technical needs.</w:t>
        <w:br/>
        <w:br/>
        <w:t xml:space="preserve">This proposal outlines how we can support [Client Name] in implementing a future-ready IT environment to support operations and growth.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requires a modern IT infrastructure that supports daily operations, enables remote access, and meets industry security standards. Without a well-designed system, downtime, inefficiencies, or data vulnerabilities may occur.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full IT infrastructure setup covering networking, servers, cloud integration, and cybersecurity.</w:t>
        <w:br/>
        <w:br/>
        <w:t xml:space="preserve">Key Benefits:</w:t>
        <w:br/>
        <w:t xml:space="preserve">- Improved system reliability and uptime</w:t>
        <w:br/>
        <w:t xml:space="preserve">- Enhanced security and compliance</w:t>
        <w:br/>
        <w:t xml:space="preserve">- Scalable architecture to grow with your business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IT infrastructure setup includes:</w:t>
        <w:br/>
        <w:br/>
        <w:t xml:space="preserve">- Network architecture d</w:t>
      </w:r>
      <w:r>
        <w:rPr>
          <w:rFonts w:ascii="Calibri" w:hAnsi="Calibri" w:eastAsia="Calibri" w:cs="Calibri"/>
          <w:color w:val="000000" w:themeColor="text1"/>
        </w:rPr>
        <w:t xml:space="preserve">esign and implementation</w:t>
        <w:br/>
        <w:t xml:space="preserve">- Server installation (on-premises or cloud-based)</w:t>
        <w:br/>
        <w:t xml:space="preserve">- Firewall, antivirus, and endpoint security configuration</w:t>
        <w:br/>
        <w:t xml:space="preserve">- Workstation setup and configuration</w:t>
        <w:br/>
        <w:t xml:space="preserve">- Backup and disaster recovery planning</w:t>
        <w:br/>
        <w:t xml:space="preserve">- Ongoing monitoring and support (optional)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schedule for infrastructure implementation: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4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requirements and environment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&amp; Procurement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System architecture and ordering hardware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Install and configure infrastructure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 &amp; Handover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System testing and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Cost estimate for IT infrastructure setup and configuration: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4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Network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Switches, routers, and cabling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Server Deployment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On-prem or cloud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Security Configuration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Firewall, antivirus, backups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Workstation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Configuration of up to [X] devices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managed IT services provider specializing in </w:t>
      </w:r>
      <w:r>
        <w:rPr>
          <w:rFonts w:ascii="Calibri" w:hAnsi="Calibri" w:eastAsia="Calibri" w:cs="Calibri"/>
          <w:color w:val="000000" w:themeColor="text1"/>
        </w:rPr>
        <w:t xml:space="preserve">infrastructure design, deployment, and support.</w:t>
        <w:br/>
        <w:br/>
        <w:t xml:space="preserve">- Experience: [X] years supporting small to mid-sized businesses</w:t>
        <w:br/>
        <w:t xml:space="preserve">- Certifications: Cisco, Microsoft, AWS, CompTIA, and more</w:t>
        <w:br/>
        <w:t xml:space="preserve">- Mission: To provide secure, scalable IT systems that empower businesses to thrive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[Previous Client Name]</w:t>
        <w:br/>
        <w:br/>
        <w:t xml:space="preserve">- Pr</w:t>
      </w:r>
      <w:r>
        <w:rPr>
          <w:rFonts w:ascii="Calibri" w:hAnsi="Calibri" w:eastAsia="Calibri" w:cs="Calibri"/>
          <w:color w:val="000000" w:themeColor="text1"/>
        </w:rPr>
        <w:t xml:space="preserve">oject: Office-wide IT setup for growing tech startup</w:t>
        <w:br/>
        <w:t xml:space="preserve">- Outcome: Reduced setup time by 30%, improved network stability</w:t>
        <w:br/>
        <w:br/>
        <w:t xml:space="preserve">Testimonial:</w:t>
        <w:br/>
        <w:t xml:space="preserve">“[Your Company Name] handled our entire IT buildout with professionalism and precision.” — [Client Name], [Title], [Company]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50% deposit upfront, 50% upon completion.</w:t>
        <w:br/>
        <w:t xml:space="preserve">Warranty: 90-day support on setup and configuration.</w:t>
        <w:br/>
        <w:t xml:space="preserve">Exclusions: Hardware procurement can be included or billed separately upon request.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begin the IT infrastructure setup project,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875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3">
    <w:name w:val="Table Grid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Table Grid Light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1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2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1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2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3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4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5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6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1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 2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3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4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5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6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1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 2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3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4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5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6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9">
    <w:name w:val="Heading 1"/>
    <w:basedOn w:val="897"/>
    <w:next w:val="897"/>
    <w:link w:val="8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0">
    <w:name w:val="Heading 2"/>
    <w:basedOn w:val="897"/>
    <w:next w:val="897"/>
    <w:link w:val="8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1">
    <w:name w:val="Heading 3"/>
    <w:basedOn w:val="897"/>
    <w:next w:val="897"/>
    <w:link w:val="8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2">
    <w:name w:val="Heading 4"/>
    <w:basedOn w:val="897"/>
    <w:next w:val="897"/>
    <w:link w:val="8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3">
    <w:name w:val="Heading 5"/>
    <w:basedOn w:val="897"/>
    <w:next w:val="897"/>
    <w:link w:val="8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4">
    <w:name w:val="Heading 6"/>
    <w:basedOn w:val="897"/>
    <w:next w:val="897"/>
    <w:link w:val="8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5">
    <w:name w:val="Heading 7"/>
    <w:basedOn w:val="897"/>
    <w:next w:val="897"/>
    <w:link w:val="8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6">
    <w:name w:val="Heading 8"/>
    <w:basedOn w:val="897"/>
    <w:next w:val="897"/>
    <w:link w:val="8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7">
    <w:name w:val="Heading 9"/>
    <w:basedOn w:val="897"/>
    <w:next w:val="897"/>
    <w:link w:val="8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8" w:default="1">
    <w:name w:val="Default Paragraph Font"/>
    <w:uiPriority w:val="1"/>
    <w:semiHidden/>
    <w:unhideWhenUsed/>
    <w:pPr>
      <w:pBdr/>
      <w:spacing/>
      <w:ind/>
    </w:pPr>
  </w:style>
  <w:style w:type="character" w:styleId="849">
    <w:name w:val="Heading 1 Char"/>
    <w:basedOn w:val="848"/>
    <w:link w:val="8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0">
    <w:name w:val="Heading 2 Char"/>
    <w:basedOn w:val="848"/>
    <w:link w:val="8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1">
    <w:name w:val="Heading 3 Char"/>
    <w:basedOn w:val="848"/>
    <w:link w:val="8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2">
    <w:name w:val="Heading 4 Char"/>
    <w:basedOn w:val="848"/>
    <w:link w:val="84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3">
    <w:name w:val="Heading 5 Char"/>
    <w:basedOn w:val="848"/>
    <w:link w:val="8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4">
    <w:name w:val="Heading 6 Char"/>
    <w:basedOn w:val="848"/>
    <w:link w:val="84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5">
    <w:name w:val="Heading 7 Char"/>
    <w:basedOn w:val="848"/>
    <w:link w:val="84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6">
    <w:name w:val="Heading 8 Char"/>
    <w:basedOn w:val="848"/>
    <w:link w:val="8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7">
    <w:name w:val="Heading 9 Char"/>
    <w:basedOn w:val="848"/>
    <w:link w:val="84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8">
    <w:name w:val="Title"/>
    <w:basedOn w:val="897"/>
    <w:next w:val="897"/>
    <w:link w:val="8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9">
    <w:name w:val="Title Char"/>
    <w:basedOn w:val="848"/>
    <w:link w:val="8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0">
    <w:name w:val="Subtitle"/>
    <w:basedOn w:val="897"/>
    <w:next w:val="897"/>
    <w:link w:val="8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1">
    <w:name w:val="Subtitle Char"/>
    <w:basedOn w:val="848"/>
    <w:link w:val="8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2">
    <w:name w:val="Quote"/>
    <w:basedOn w:val="897"/>
    <w:next w:val="897"/>
    <w:link w:val="8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3">
    <w:name w:val="Quote Char"/>
    <w:basedOn w:val="848"/>
    <w:link w:val="8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4">
    <w:name w:val="Intense Emphasis"/>
    <w:basedOn w:val="84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5">
    <w:name w:val="Intense Quote"/>
    <w:basedOn w:val="897"/>
    <w:next w:val="897"/>
    <w:link w:val="86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6">
    <w:name w:val="Intense Quote Char"/>
    <w:basedOn w:val="848"/>
    <w:link w:val="86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7">
    <w:name w:val="Intense Reference"/>
    <w:basedOn w:val="84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68">
    <w:name w:val="Subtle Emphasis"/>
    <w:basedOn w:val="84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9">
    <w:name w:val="Emphasis"/>
    <w:basedOn w:val="848"/>
    <w:uiPriority w:val="20"/>
    <w:qFormat/>
    <w:pPr>
      <w:pBdr/>
      <w:spacing/>
      <w:ind/>
    </w:pPr>
    <w:rPr>
      <w:i/>
      <w:iCs/>
    </w:rPr>
  </w:style>
  <w:style w:type="character" w:styleId="870">
    <w:name w:val="Strong"/>
    <w:basedOn w:val="848"/>
    <w:uiPriority w:val="22"/>
    <w:qFormat/>
    <w:pPr>
      <w:pBdr/>
      <w:spacing/>
      <w:ind/>
    </w:pPr>
    <w:rPr>
      <w:b/>
      <w:bCs/>
    </w:rPr>
  </w:style>
  <w:style w:type="character" w:styleId="871">
    <w:name w:val="Subtle Reference"/>
    <w:basedOn w:val="84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2">
    <w:name w:val="Book Title"/>
    <w:basedOn w:val="84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3">
    <w:name w:val="Header"/>
    <w:basedOn w:val="897"/>
    <w:link w:val="87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4">
    <w:name w:val="Header Char"/>
    <w:basedOn w:val="848"/>
    <w:link w:val="873"/>
    <w:uiPriority w:val="99"/>
    <w:pPr>
      <w:pBdr/>
      <w:spacing/>
      <w:ind/>
    </w:pPr>
  </w:style>
  <w:style w:type="paragraph" w:styleId="875">
    <w:name w:val="Footer"/>
    <w:basedOn w:val="897"/>
    <w:link w:val="8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6">
    <w:name w:val="Footer Char"/>
    <w:basedOn w:val="848"/>
    <w:link w:val="875"/>
    <w:uiPriority w:val="99"/>
    <w:pPr>
      <w:pBdr/>
      <w:spacing/>
      <w:ind/>
    </w:pPr>
  </w:style>
  <w:style w:type="paragraph" w:styleId="877">
    <w:name w:val="Caption"/>
    <w:basedOn w:val="897"/>
    <w:next w:val="89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8">
    <w:name w:val="footnote text"/>
    <w:basedOn w:val="897"/>
    <w:link w:val="87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9">
    <w:name w:val="Footnote Text Char"/>
    <w:basedOn w:val="848"/>
    <w:link w:val="878"/>
    <w:uiPriority w:val="99"/>
    <w:semiHidden/>
    <w:pPr>
      <w:pBdr/>
      <w:spacing/>
      <w:ind/>
    </w:pPr>
    <w:rPr>
      <w:sz w:val="20"/>
      <w:szCs w:val="20"/>
    </w:rPr>
  </w:style>
  <w:style w:type="character" w:styleId="880">
    <w:name w:val="footnote reference"/>
    <w:basedOn w:val="848"/>
    <w:uiPriority w:val="99"/>
    <w:semiHidden/>
    <w:unhideWhenUsed/>
    <w:pPr>
      <w:pBdr/>
      <w:spacing/>
      <w:ind/>
    </w:pPr>
    <w:rPr>
      <w:vertAlign w:val="superscript"/>
    </w:rPr>
  </w:style>
  <w:style w:type="paragraph" w:styleId="881">
    <w:name w:val="endnote text"/>
    <w:basedOn w:val="897"/>
    <w:link w:val="88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2">
    <w:name w:val="Endnote Text Char"/>
    <w:basedOn w:val="848"/>
    <w:link w:val="881"/>
    <w:uiPriority w:val="99"/>
    <w:semiHidden/>
    <w:pPr>
      <w:pBdr/>
      <w:spacing/>
      <w:ind/>
    </w:pPr>
    <w:rPr>
      <w:sz w:val="20"/>
      <w:szCs w:val="20"/>
    </w:rPr>
  </w:style>
  <w:style w:type="character" w:styleId="883">
    <w:name w:val="endnote reference"/>
    <w:basedOn w:val="848"/>
    <w:uiPriority w:val="99"/>
    <w:semiHidden/>
    <w:unhideWhenUsed/>
    <w:pPr>
      <w:pBdr/>
      <w:spacing/>
      <w:ind/>
    </w:pPr>
    <w:rPr>
      <w:vertAlign w:val="superscript"/>
    </w:rPr>
  </w:style>
  <w:style w:type="character" w:styleId="884">
    <w:name w:val="Hyperlink"/>
    <w:basedOn w:val="84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5">
    <w:name w:val="FollowedHyperlink"/>
    <w:basedOn w:val="84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6">
    <w:name w:val="toc 1"/>
    <w:basedOn w:val="897"/>
    <w:next w:val="897"/>
    <w:uiPriority w:val="39"/>
    <w:unhideWhenUsed/>
    <w:pPr>
      <w:pBdr/>
      <w:spacing w:after="100"/>
      <w:ind/>
    </w:pPr>
  </w:style>
  <w:style w:type="paragraph" w:styleId="887">
    <w:name w:val="toc 2"/>
    <w:basedOn w:val="897"/>
    <w:next w:val="897"/>
    <w:uiPriority w:val="39"/>
    <w:unhideWhenUsed/>
    <w:pPr>
      <w:pBdr/>
      <w:spacing w:after="100"/>
      <w:ind w:left="220"/>
    </w:pPr>
  </w:style>
  <w:style w:type="paragraph" w:styleId="888">
    <w:name w:val="toc 3"/>
    <w:basedOn w:val="897"/>
    <w:next w:val="897"/>
    <w:uiPriority w:val="39"/>
    <w:unhideWhenUsed/>
    <w:pPr>
      <w:pBdr/>
      <w:spacing w:after="100"/>
      <w:ind w:left="440"/>
    </w:pPr>
  </w:style>
  <w:style w:type="paragraph" w:styleId="889">
    <w:name w:val="toc 4"/>
    <w:basedOn w:val="897"/>
    <w:next w:val="897"/>
    <w:uiPriority w:val="39"/>
    <w:unhideWhenUsed/>
    <w:pPr>
      <w:pBdr/>
      <w:spacing w:after="100"/>
      <w:ind w:left="660"/>
    </w:pPr>
  </w:style>
  <w:style w:type="paragraph" w:styleId="890">
    <w:name w:val="toc 5"/>
    <w:basedOn w:val="897"/>
    <w:next w:val="897"/>
    <w:uiPriority w:val="39"/>
    <w:unhideWhenUsed/>
    <w:pPr>
      <w:pBdr/>
      <w:spacing w:after="100"/>
      <w:ind w:left="880"/>
    </w:pPr>
  </w:style>
  <w:style w:type="paragraph" w:styleId="891">
    <w:name w:val="toc 6"/>
    <w:basedOn w:val="897"/>
    <w:next w:val="897"/>
    <w:uiPriority w:val="39"/>
    <w:unhideWhenUsed/>
    <w:pPr>
      <w:pBdr/>
      <w:spacing w:after="100"/>
      <w:ind w:left="1100"/>
    </w:pPr>
  </w:style>
  <w:style w:type="paragraph" w:styleId="892">
    <w:name w:val="toc 7"/>
    <w:basedOn w:val="897"/>
    <w:next w:val="897"/>
    <w:uiPriority w:val="39"/>
    <w:unhideWhenUsed/>
    <w:pPr>
      <w:pBdr/>
      <w:spacing w:after="100"/>
      <w:ind w:left="1320"/>
    </w:pPr>
  </w:style>
  <w:style w:type="paragraph" w:styleId="893">
    <w:name w:val="toc 8"/>
    <w:basedOn w:val="897"/>
    <w:next w:val="897"/>
    <w:uiPriority w:val="39"/>
    <w:unhideWhenUsed/>
    <w:pPr>
      <w:pBdr/>
      <w:spacing w:after="100"/>
      <w:ind w:left="1540"/>
    </w:pPr>
  </w:style>
  <w:style w:type="paragraph" w:styleId="894">
    <w:name w:val="toc 9"/>
    <w:basedOn w:val="897"/>
    <w:next w:val="897"/>
    <w:uiPriority w:val="39"/>
    <w:unhideWhenUsed/>
    <w:pPr>
      <w:pBdr/>
      <w:spacing w:after="100"/>
      <w:ind w:left="1760"/>
    </w:pPr>
  </w:style>
  <w:style w:type="paragraph" w:styleId="895">
    <w:name w:val="TOC Heading"/>
    <w:uiPriority w:val="39"/>
    <w:unhideWhenUsed/>
    <w:pPr>
      <w:pBdr/>
      <w:spacing/>
      <w:ind/>
    </w:pPr>
  </w:style>
  <w:style w:type="paragraph" w:styleId="896">
    <w:name w:val="table of figures"/>
    <w:basedOn w:val="897"/>
    <w:next w:val="897"/>
    <w:uiPriority w:val="99"/>
    <w:unhideWhenUsed/>
    <w:pPr>
      <w:pBdr/>
      <w:spacing w:after="0" w:afterAutospacing="0"/>
      <w:ind/>
    </w:pPr>
  </w:style>
  <w:style w:type="paragraph" w:styleId="897" w:default="1">
    <w:name w:val="Normal"/>
    <w:qFormat/>
    <w:pPr>
      <w:pBdr/>
      <w:spacing/>
      <w:ind/>
    </w:pPr>
  </w:style>
  <w:style w:type="table" w:styleId="89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9" w:default="1">
    <w:name w:val="No List"/>
    <w:uiPriority w:val="99"/>
    <w:semiHidden/>
    <w:unhideWhenUsed/>
    <w:pPr>
      <w:pBdr/>
      <w:spacing/>
      <w:ind/>
    </w:pPr>
  </w:style>
  <w:style w:type="paragraph" w:styleId="900">
    <w:name w:val="No Spacing"/>
    <w:basedOn w:val="897"/>
    <w:uiPriority w:val="1"/>
    <w:qFormat/>
    <w:pPr>
      <w:pBdr/>
      <w:spacing w:after="0" w:line="240" w:lineRule="auto"/>
      <w:ind/>
    </w:pPr>
  </w:style>
  <w:style w:type="paragraph" w:styleId="901">
    <w:name w:val="List Paragraph"/>
    <w:basedOn w:val="897"/>
    <w:uiPriority w:val="34"/>
    <w:qFormat/>
    <w:pPr>
      <w:pBdr/>
      <w:spacing/>
      <w:ind w:left="720"/>
      <w:contextualSpacing w:val="true"/>
    </w:pPr>
  </w:style>
  <w:style w:type="table" w:styleId="902" w:customStyle="1">
    <w:name w:val="Medium Shading 1"/>
    <w:uiPriority w:val="63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Theme="minorHAnsi" w:hAnsiTheme="minorHAnsi" w:eastAsiaTheme="minorEastAsia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13</cp:revision>
  <dcterms:modified xsi:type="dcterms:W3CDTF">2025-05-08T05:17:27Z</dcterms:modified>
</cp:coreProperties>
</file>