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658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658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IOT-ENABLED FLEET TRACKING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6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IOT-ENABLED FLEET TRACKING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implementing an IoT-enabled fleet tracking solutio</w:t>
      </w:r>
      <w:r>
        <w:rPr>
          <w:rFonts w:ascii="Calibri" w:hAnsi="Calibri" w:eastAsia="Calibri" w:cs="Calibri"/>
          <w:color w:val="000000" w:themeColor="text1"/>
        </w:rPr>
        <w:t xml:space="preserve">n. Our expertise in IoT and logistics technology allows us to deliver real-time vehicle tracking and management systems that improve efficiency, safety, and cost control.</w:t>
        <w:br/>
        <w:br/>
        <w:t xml:space="preserve">This proposal outlines our plan to deploy a fleet tracking system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</w:t>
      </w:r>
      <w:r>
        <w:rPr>
          <w:rFonts w:ascii="Calibri" w:hAnsi="Calibri" w:eastAsia="Calibri" w:cs="Calibri"/>
          <w:color w:val="000000" w:themeColor="text1"/>
        </w:rPr>
        <w:t xml:space="preserve">goals are:</w:t>
        <w:br/>
        <w:br/>
        <w:t xml:space="preserve">- Provide real-time GPS tracking and monitoring for all fleet vehicles</w:t>
        <w:br/>
        <w:t xml:space="preserve">- Improve route efficiency, fuel usage, and driver safety</w:t>
        <w:br/>
        <w:t xml:space="preserve">- Enable predictive maintenance through vehicle diagnostics</w:t>
        <w:br/>
        <w:t xml:space="preserve">- Enhance visibility and reporting for fleet operations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IoT-enabled fleet tracking services include:</w:t>
        <w:br/>
        <w:br/>
        <w:t xml:space="preserve">- Deployment of GPS-enabled IoT trackin</w:t>
      </w:r>
      <w:r>
        <w:rPr>
          <w:rFonts w:ascii="Calibri" w:hAnsi="Calibri" w:eastAsia="Calibri" w:cs="Calibri"/>
          <w:color w:val="000000" w:themeColor="text1"/>
        </w:rPr>
        <w:t xml:space="preserve">g devices</w:t>
        <w:br/>
        <w:t xml:space="preserve">- Centralized dashboard for real-time vehicle data</w:t>
        <w:br/>
        <w:t xml:space="preserve">- Route optimization and geo-fencing capabilities</w:t>
        <w:br/>
        <w:t xml:space="preserve">- Alerts for speed, idling, and route deviation</w:t>
        <w:br/>
        <w:t xml:space="preserve">- Integration with existing fleet management platforms</w:t>
        <w:br/>
        <w:t xml:space="preserve">- Data analytics and performance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and fleet assessment</w:t>
        <w:br/>
        <w:t xml:space="preserve">- Device installation and software platform setup</w:t>
        <w:br/>
        <w:t xml:space="preserve">- Custom configuration of alerts, reporting, and routes</w:t>
        <w:br/>
        <w:t xml:space="preserve">- Training sessions for fleet managers</w:t>
        <w:br/>
        <w:t xml:space="preserve">- Post-deployment support and system updates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Fleet 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vehicle list and tracking needs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Device Installation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 IoT GPS trackers and configure software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Configuration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Customize dashboard and conduct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Go-Live &amp;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Activate live tracking and begin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fleet tracking system implementation: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Device Procurement &amp; Installation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Supply and install GPS tracking devices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Setup &amp;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Establish fleet dashboard and tracking rules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platform usage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Support &amp;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system uptime and assist users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leader in IoT logistics solutions, with a track record of helping organizations improve fleet visibility and operation</w:t>
      </w:r>
      <w:r>
        <w:rPr>
          <w:rFonts w:ascii="Calibri" w:hAnsi="Calibri" w:eastAsia="Calibri" w:cs="Calibri"/>
          <w:color w:val="000000" w:themeColor="text1"/>
        </w:rPr>
        <w:t xml:space="preserve">al performance.</w:t>
        <w:br/>
        <w:br/>
        <w:t xml:space="preserve">- Experience: [X] years in IoT and telematics systems</w:t>
        <w:br/>
        <w:t xml:space="preserve">- Expertise: Real-time GPS tracking, route optimization, vehicle diagnostics</w:t>
        <w:br/>
        <w:t xml:space="preserve">- Mission: To equip businesses with the tools needed for smarter, safer, and more efficient fleet operations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Fleet tracking implementation for a re</w:t>
      </w:r>
      <w:r>
        <w:rPr>
          <w:rFonts w:ascii="Calibri" w:hAnsi="Calibri" w:eastAsia="Calibri" w:cs="Calibri"/>
          <w:color w:val="000000" w:themeColor="text1"/>
        </w:rPr>
        <w:t xml:space="preserve">gional logistics company</w:t>
        <w:br/>
        <w:t xml:space="preserve">- Outcome: Improved delivery accuracy and reduced fuel expenses by 18%</w:t>
        <w:br/>
        <w:br/>
        <w:t xml:space="preserve">Testimonial:</w:t>
        <w:br/>
        <w:t xml:space="preserve">“[Your Company Name] provided a reliable and user-friendly fleet tracking system that gave us complete operational visibility.”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</w:t>
      </w:r>
      <w:r>
        <w:rPr>
          <w:rFonts w:ascii="Calibri" w:hAnsi="Calibri" w:eastAsia="Calibri" w:cs="Calibri"/>
          <w:color w:val="000000" w:themeColor="text1"/>
        </w:rPr>
        <w:t xml:space="preserve">estone-based billing.</w:t>
        <w:br/>
        <w:t xml:space="preserve">Scope: Includes equipment installation, platform configuration, training, and support.</w:t>
        <w:br/>
        <w:t xml:space="preserve">Client Responsibilities: Grant access to vehicles and fleet data.</w:t>
        <w:br/>
        <w:t xml:space="preserve">Adjustments: Any changes to scope may impact pricing and timeline upon agreement.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IoT-enabled fleet tracking proposal and begin implementation,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2025-05-14T15:21:10Z</dcterms:modified>
</cp:coreProperties>
</file>