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516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516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REVERSE LOGISTICS MANAGEMENT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0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REVERSE LOGISTICS MANAGEMENT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manage your reverse logistics opera</w:t>
      </w:r>
      <w:r>
        <w:rPr>
          <w:rFonts w:ascii="Calibri" w:hAnsi="Calibri" w:eastAsia="Calibri" w:cs="Calibri"/>
          <w:color w:val="000000" w:themeColor="text1"/>
        </w:rPr>
        <w:t xml:space="preserve">tions. We specialize in streamlining returns, repairs, recycling, and disposal processes to reduce costs, enhance customer experience, and support sustainability goals.</w:t>
        <w:br/>
        <w:br/>
        <w:t xml:space="preserve">This proposal outlines our approach to optimizing reverse logistics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Improve efficiency and cost-e</w:t>
      </w:r>
      <w:r>
        <w:rPr>
          <w:rFonts w:ascii="Calibri" w:hAnsi="Calibri" w:eastAsia="Calibri" w:cs="Calibri"/>
          <w:color w:val="000000" w:themeColor="text1"/>
        </w:rPr>
        <w:t xml:space="preserve">ffectiveness of returns and reverse supply chain</w:t>
        <w:br/>
        <w:t xml:space="preserve">- Enhance customer satisfaction through seamless return processes</w:t>
        <w:br/>
        <w:t xml:space="preserve">- Support environmental sustainability through recycling and waste reduction</w:t>
        <w:br/>
        <w:t xml:space="preserve">- Provide real-time visibility into reverse logistics operations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reverse logistics management services include:</w:t>
        <w:br/>
        <w:br/>
        <w:t xml:space="preserve">- Assessment of current reverse logistics processes</w:t>
        <w:br/>
        <w:t xml:space="preserve">- Design and i</w:t>
      </w:r>
      <w:r>
        <w:rPr>
          <w:rFonts w:ascii="Calibri" w:hAnsi="Calibri" w:eastAsia="Calibri" w:cs="Calibri"/>
          <w:color w:val="000000" w:themeColor="text1"/>
        </w:rPr>
        <w:t xml:space="preserve">mplementation of optimized return workflows</w:t>
        <w:br/>
        <w:t xml:space="preserve">- Management of returns, repairs, refurbishments, and recycling</w:t>
        <w:br/>
        <w:t xml:space="preserve">- Integration with inventory and order management systems</w:t>
        <w:br/>
        <w:t xml:space="preserve">- Real-time tracking and reporting dashboards</w:t>
        <w:br/>
        <w:t xml:space="preserve">- Continuous process improvement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</w:t>
      </w:r>
      <w:r>
        <w:rPr>
          <w:rFonts w:ascii="Calibri" w:hAnsi="Calibri" w:eastAsia="Calibri" w:cs="Calibri"/>
          <w:color w:val="000000" w:themeColor="text1"/>
        </w:rPr>
        <w:t xml:space="preserve">n to define reverse logistics goals and KPIs</w:t>
        <w:br/>
        <w:t xml:space="preserve">- Process mapping and gap analysis</w:t>
        <w:br/>
        <w:t xml:space="preserve">- Development and deployment of reverse logistics solutions</w:t>
        <w:br/>
        <w:t xml:space="preserve">- Integration with existing supply chain systems</w:t>
        <w:br/>
        <w:t xml:space="preserve">- Monitoring, reporting, and continuous improvement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current processes and define optimization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Solution Design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and deploy optimized reverse logistics workflows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existing systems and validate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Continuous Improvement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KPIs and refine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reverse logistics management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Process Assessment &amp; Gap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and analyze existing reverse logistics processes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Solution Design &amp;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optimized workflows and implement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Connect reverse logistics processes with inventory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Track performance and provide continuous improvement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provider of logistics and supply chain solutions, with expertise in managing efficient and sustainable reverse logistics operations.</w:t>
        <w:br/>
        <w:br/>
        <w:t xml:space="preserve">- Experience: [X] years in</w:t>
      </w:r>
      <w:r>
        <w:rPr>
          <w:rFonts w:ascii="Calibri" w:hAnsi="Calibri" w:eastAsia="Calibri" w:cs="Calibri"/>
          <w:color w:val="000000" w:themeColor="text1"/>
        </w:rPr>
        <w:t xml:space="preserve"> reverse logistics and supply chain management</w:t>
        <w:br/>
        <w:t xml:space="preserve">- Expertise: Returns management, refurbishment, recycling, and process optimization</w:t>
        <w:br/>
        <w:t xml:space="preserve">- Mission: To help businesses turn reverse logistics challenges into opportunities for cost savings and customer satisfaction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Reverse logistics optimization for a consumer electronics comp</w:t>
      </w:r>
      <w:r>
        <w:rPr>
          <w:rFonts w:ascii="Calibri" w:hAnsi="Calibri" w:eastAsia="Calibri" w:cs="Calibri"/>
          <w:color w:val="000000" w:themeColor="text1"/>
        </w:rPr>
        <w:t xml:space="preserve">any</w:t>
        <w:br/>
        <w:t xml:space="preserve">- Outcome: Reduced return processing time by 30% and improved asset recovery rates</w:t>
        <w:br/>
        <w:br/>
        <w:t xml:space="preserve">Testimonial:</w:t>
        <w:br/>
        <w:t xml:space="preserve">“[Your Company Name] streamlined our reverse logistics operations, resulting in significant cost savings and better customer retention.”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</w:t>
      </w:r>
      <w:r>
        <w:rPr>
          <w:rFonts w:ascii="Calibri" w:hAnsi="Calibri" w:eastAsia="Calibri" w:cs="Calibri"/>
          <w:color w:val="000000" w:themeColor="text1"/>
        </w:rPr>
        <w:t xml:space="preserve">nts.</w:t>
        <w:br/>
        <w:t xml:space="preserve">Service Scope: Includes assessment, solution design, implementation, and support.</w:t>
        <w:br/>
        <w:t xml:space="preserve">Client Responsibilities: Provide access to relevant operational data and resources.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reverse logistics management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2025-05-14T15:19:19Z</dcterms:modified>
</cp:coreProperties>
</file>