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1B" w:rsidRDefault="00D976AC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61B" w:rsidRDefault="0070161B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0161B" w:rsidRDefault="00D976A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70161B" w:rsidRDefault="0070161B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70161B" w:rsidRDefault="00D976A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70161B" w:rsidRDefault="0070161B"/>
    <w:p w:rsidR="0070161B" w:rsidRDefault="0070161B"/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D976AC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70161B" w:rsidRDefault="0070161B"/>
    <w:p w:rsidR="0070161B" w:rsidRDefault="004A60B1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6898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68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61B" w:rsidRPr="004A60B1" w:rsidRDefault="004A60B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4A60B1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ENVIRONMENTAL IMPACT MITIGATION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211.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" filled="f" strokecolor="white [3212]" strokeweight="1pt">
                <v:textbox>
                  <w:txbxContent>
                    <w:p w:rsidR="0070161B" w:rsidRPr="004A60B1" w:rsidRDefault="004A60B1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 w:rsidRPr="004A60B1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ENVIRONMENTAL IMPACT MITIGATION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70161B" w:rsidRDefault="0070161B">
      <w:pPr>
        <w:jc w:val="center"/>
      </w:pPr>
    </w:p>
    <w:p w:rsidR="0070161B" w:rsidRDefault="0070161B">
      <w:pPr>
        <w:jc w:val="center"/>
      </w:pPr>
      <w:bookmarkStart w:id="0" w:name="_GoBack"/>
      <w:bookmarkEnd w:id="0"/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70161B" w:rsidRDefault="00D976AC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61B" w:rsidRDefault="00D976AC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70161B" w:rsidRDefault="00D976AC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70161B" w:rsidRDefault="00D976A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70161B" w:rsidRDefault="00D976AC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70161B" w:rsidRDefault="00D976AC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70161B" w:rsidRDefault="00D976AC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70161B">
      <w:pPr>
        <w:jc w:val="center"/>
      </w:pPr>
    </w:p>
    <w:p w:rsidR="0070161B" w:rsidRDefault="00D976AC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lastRenderedPageBreak/>
        <w:t>Introduction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Thank you for considering [Your Company Name] to support your environmental impact mitigation efforts. Our team specializes in helping organizations identify, assess, and reduce their environmental footprint through practical and effective strategies.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This proposal outlines our recommended approach for [Client Company Name]'s environmental impact mitigation project.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Project Objectives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The primary objectives of this project are: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- Identify key environmental impacts of operations</w:t>
      </w:r>
      <w:r w:rsidRPr="00773A03">
        <w:rPr>
          <w:rFonts w:asciiTheme="majorHAnsi" w:hAnsiTheme="majorHAnsi" w:cstheme="majorHAnsi"/>
          <w:color w:val="000000" w:themeColor="text1"/>
        </w:rPr>
        <w:br/>
        <w:t>- Develop mitigation strategies to minimize negative effects</w:t>
      </w:r>
      <w:r w:rsidRPr="00773A03">
        <w:rPr>
          <w:rFonts w:asciiTheme="majorHAnsi" w:hAnsiTheme="majorHAnsi" w:cstheme="majorHAnsi"/>
          <w:color w:val="000000" w:themeColor="text1"/>
        </w:rPr>
        <w:br/>
        <w:t>- Ensure compliance with environmental regulations</w:t>
      </w:r>
      <w:r w:rsidRPr="00773A03">
        <w:rPr>
          <w:rFonts w:asciiTheme="majorHAnsi" w:hAnsiTheme="majorHAnsi" w:cstheme="majorHAnsi"/>
          <w:color w:val="000000" w:themeColor="text1"/>
        </w:rPr>
        <w:br/>
        <w:t>- Enhance corporate sustainability performance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Proposed Services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Our mitigation services will include: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- Environmental impact assessment (EIA)</w:t>
      </w:r>
      <w:r w:rsidRPr="00773A03">
        <w:rPr>
          <w:rFonts w:asciiTheme="majorHAnsi" w:hAnsiTheme="majorHAnsi" w:cstheme="majorHAnsi"/>
          <w:color w:val="000000" w:themeColor="text1"/>
        </w:rPr>
        <w:br/>
        <w:t>- Risk analysis and prioritization</w:t>
      </w:r>
      <w:r w:rsidRPr="00773A03">
        <w:rPr>
          <w:rFonts w:asciiTheme="majorHAnsi" w:hAnsiTheme="majorHAnsi" w:cstheme="majorHAnsi"/>
          <w:color w:val="000000" w:themeColor="text1"/>
        </w:rPr>
        <w:br/>
        <w:t>- Development of mitigation strategies</w:t>
      </w:r>
      <w:r w:rsidRPr="00773A03">
        <w:rPr>
          <w:rFonts w:asciiTheme="majorHAnsi" w:hAnsiTheme="majorHAnsi" w:cstheme="majorHAnsi"/>
          <w:color w:val="000000" w:themeColor="text1"/>
        </w:rPr>
        <w:br/>
        <w:t>- Implementation support and monitoring</w:t>
      </w:r>
      <w:r w:rsidRPr="00773A03">
        <w:rPr>
          <w:rFonts w:asciiTheme="majorHAnsi" w:hAnsiTheme="majorHAnsi" w:cstheme="majorHAnsi"/>
          <w:color w:val="000000" w:themeColor="text1"/>
        </w:rPr>
        <w:br/>
        <w:t>- Reporting and stakeholder communication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Scope of Work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We propose the following scope of work: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- Initial assessment and data collection</w:t>
      </w:r>
      <w:r w:rsidRPr="00773A03">
        <w:rPr>
          <w:rFonts w:asciiTheme="majorHAnsi" w:hAnsiTheme="majorHAnsi" w:cstheme="majorHAnsi"/>
          <w:color w:val="000000" w:themeColor="text1"/>
        </w:rPr>
        <w:br/>
        <w:t>- Detailed analysis of environmental impacts (air, water, waste, biodiversity)</w:t>
      </w:r>
      <w:r w:rsidRPr="00773A03">
        <w:rPr>
          <w:rFonts w:asciiTheme="majorHAnsi" w:hAnsiTheme="majorHAnsi" w:cstheme="majorHAnsi"/>
          <w:color w:val="000000" w:themeColor="text1"/>
        </w:rPr>
        <w:br/>
        <w:t>- Development of actionable mitigation plans</w:t>
      </w:r>
      <w:r w:rsidRPr="00773A03">
        <w:rPr>
          <w:rFonts w:asciiTheme="majorHAnsi" w:hAnsiTheme="majorHAnsi" w:cstheme="majorHAnsi"/>
          <w:color w:val="000000" w:themeColor="text1"/>
        </w:rPr>
        <w:br/>
        <w:t>- Support in regulatory compliance and reporting</w:t>
      </w:r>
      <w:r w:rsidRPr="00773A03">
        <w:rPr>
          <w:rFonts w:asciiTheme="majorHAnsi" w:hAnsiTheme="majorHAnsi" w:cstheme="majorHAnsi"/>
          <w:color w:val="000000" w:themeColor="text1"/>
        </w:rPr>
        <w:br/>
        <w:t>- Final project documentation and recommendations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Timeline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Estimated timeline for the mitigation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lastRenderedPageBreak/>
              <w:t>Assessment &amp; Data Collection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Review operations and gather data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Impact Analysis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Evaluate environmental risks and impacts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Mitigation Strategy Development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Design actionable mitigation plans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Final Reporting &amp; Recommendations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Deliver final report and support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Pricing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Estimated cost breakdown for mitigation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Impact Assessment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Review and analysis of environmental footprint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Mitigation Planning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Development of reduction strategies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Implementation Support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Assistance with execution and compliance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A60B1" w:rsidRPr="00773A03" w:rsidTr="00A401E3"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4A60B1" w:rsidRPr="00773A03" w:rsidRDefault="004A60B1" w:rsidP="00A401E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73A03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About Us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[Your Company Name] is a trusted provider of environmental consulting, helping businesses reduce their ecological footprint and enhance sustainability.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- Experience: [X] years in environmental impact mitigation</w:t>
      </w:r>
      <w:r w:rsidRPr="00773A03">
        <w:rPr>
          <w:rFonts w:asciiTheme="majorHAnsi" w:hAnsiTheme="majorHAnsi" w:cstheme="majorHAnsi"/>
          <w:color w:val="000000" w:themeColor="text1"/>
        </w:rPr>
        <w:br/>
        <w:t>- Expertise: Environmental audits, compliance strategies, biodiversity conservation</w:t>
      </w:r>
      <w:r w:rsidRPr="00773A03">
        <w:rPr>
          <w:rFonts w:asciiTheme="majorHAnsi" w:hAnsiTheme="majorHAnsi" w:cstheme="majorHAnsi"/>
          <w:color w:val="000000" w:themeColor="text1"/>
        </w:rPr>
        <w:br/>
        <w:t>- Mission: To support businesses in achieving environmental responsibility and resilience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Case Studies / Testimonials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Case Study: [Client Example]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- Project: Environmental impact mitigation for manufacturing facility</w:t>
      </w:r>
      <w:r w:rsidRPr="00773A03">
        <w:rPr>
          <w:rFonts w:asciiTheme="majorHAnsi" w:hAnsiTheme="majorHAnsi" w:cstheme="majorHAnsi"/>
          <w:color w:val="000000" w:themeColor="text1"/>
        </w:rPr>
        <w:br/>
        <w:t>- Outcome: Reduced water usage by 25% and achieved ISO 14001 certification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Testimonial:</w:t>
      </w:r>
      <w:r w:rsidRPr="00773A03">
        <w:rPr>
          <w:rFonts w:asciiTheme="majorHAnsi" w:hAnsiTheme="majorHAnsi" w:cstheme="majorHAnsi"/>
          <w:color w:val="000000" w:themeColor="text1"/>
        </w:rPr>
        <w:br/>
        <w:t>“[Your Company Name] delivered actionable strategies that significantly improved our environmental performance.” — [Client Contact]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lastRenderedPageBreak/>
        <w:t>Terms and Conditions</w:t>
      </w:r>
    </w:p>
    <w:p w:rsidR="004A60B1" w:rsidRPr="00773A03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773A03">
        <w:rPr>
          <w:rFonts w:asciiTheme="majorHAnsi" w:hAnsiTheme="majorHAnsi" w:cstheme="majorHAnsi"/>
          <w:color w:val="000000" w:themeColor="text1"/>
        </w:rPr>
        <w:br/>
        <w:t>Confidentiality: All project data and findings remain confidential.</w:t>
      </w:r>
      <w:r w:rsidRPr="00773A03">
        <w:rPr>
          <w:rFonts w:asciiTheme="majorHAnsi" w:hAnsiTheme="majorHAnsi" w:cstheme="majorHAnsi"/>
          <w:color w:val="000000" w:themeColor="text1"/>
        </w:rPr>
        <w:br/>
        <w:t>Client Responsibilities: Provide access to operational data and facilities.</w:t>
      </w:r>
      <w:r w:rsidRPr="00773A03">
        <w:rPr>
          <w:rFonts w:asciiTheme="majorHAnsi" w:hAnsiTheme="majorHAnsi" w:cstheme="majorHAnsi"/>
          <w:color w:val="000000" w:themeColor="text1"/>
        </w:rPr>
        <w:br/>
        <w:t>Revisions: Includes one round of revisions post-final report.</w:t>
      </w:r>
    </w:p>
    <w:p w:rsidR="004A60B1" w:rsidRPr="00773A03" w:rsidRDefault="004A60B1" w:rsidP="004A60B1">
      <w:pPr>
        <w:pStyle w:val="Heading1"/>
        <w:rPr>
          <w:rFonts w:cstheme="majorHAnsi"/>
          <w:color w:val="000000" w:themeColor="text1"/>
        </w:rPr>
      </w:pPr>
      <w:r w:rsidRPr="00773A03">
        <w:rPr>
          <w:rFonts w:cstheme="majorHAnsi"/>
          <w:color w:val="000000" w:themeColor="text1"/>
        </w:rPr>
        <w:t>Acceptance</w:t>
      </w:r>
    </w:p>
    <w:p w:rsidR="0070161B" w:rsidRPr="004A60B1" w:rsidRDefault="004A60B1" w:rsidP="004A60B1">
      <w:pPr>
        <w:spacing w:after="240"/>
        <w:rPr>
          <w:rFonts w:asciiTheme="majorHAnsi" w:hAnsiTheme="majorHAnsi" w:cstheme="majorHAnsi"/>
          <w:color w:val="000000" w:themeColor="text1"/>
        </w:rPr>
      </w:pPr>
      <w:r w:rsidRPr="00773A03">
        <w:rPr>
          <w:rFonts w:asciiTheme="majorHAnsi" w:hAnsiTheme="majorHAnsi" w:cstheme="majorHAnsi"/>
          <w:color w:val="000000" w:themeColor="text1"/>
        </w:rPr>
        <w:t>To approve this environmental impact mitigation proposal and initiate the project, please sign below.</w:t>
      </w:r>
      <w:r w:rsidRPr="00773A03">
        <w:rPr>
          <w:rFonts w:asciiTheme="majorHAnsi" w:hAnsiTheme="majorHAnsi" w:cstheme="majorHAnsi"/>
          <w:color w:val="000000" w:themeColor="text1"/>
        </w:rPr>
        <w:br/>
      </w:r>
      <w:r w:rsidRPr="00773A03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773A03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773A03">
        <w:rPr>
          <w:rFonts w:asciiTheme="majorHAnsi" w:hAnsiTheme="majorHAnsi" w:cstheme="majorHAnsi"/>
          <w:color w:val="000000" w:themeColor="text1"/>
        </w:rPr>
        <w:br/>
        <w:t>Title: [Title]</w:t>
      </w:r>
      <w:r w:rsidRPr="00773A03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70161B" w:rsidRPr="004A60B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AC" w:rsidRDefault="00D976AC">
      <w:pPr>
        <w:spacing w:after="0" w:line="240" w:lineRule="auto"/>
      </w:pPr>
      <w:r>
        <w:separator/>
      </w:r>
    </w:p>
  </w:endnote>
  <w:endnote w:type="continuationSeparator" w:id="0">
    <w:p w:rsidR="00D976AC" w:rsidRDefault="00D9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1B" w:rsidRDefault="00D976AC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70161B" w:rsidRDefault="00701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AC" w:rsidRDefault="00D976AC">
      <w:pPr>
        <w:spacing w:after="0" w:line="240" w:lineRule="auto"/>
      </w:pPr>
      <w:r>
        <w:separator/>
      </w:r>
    </w:p>
  </w:footnote>
  <w:footnote w:type="continuationSeparator" w:id="0">
    <w:p w:rsidR="00D976AC" w:rsidRDefault="00D9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1B"/>
    <w:rsid w:val="004A60B1"/>
    <w:rsid w:val="0070161B"/>
    <w:rsid w:val="00D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14CA"/>
  <w15:docId w15:val="{8ABF15C2-E12C-4A28-8A86-E7E0330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2025-05-14T07:22:00Z</dcterms:modified>
</cp:coreProperties>
</file>